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35C" w:rsidRPr="00E80327" w:rsidRDefault="007C435C" w:rsidP="007C435C">
      <w:pPr>
        <w:spacing w:after="0" w:line="408" w:lineRule="auto"/>
        <w:ind w:left="120"/>
        <w:jc w:val="center"/>
      </w:pPr>
      <w:bookmarkStart w:id="0" w:name="block-42529665"/>
      <w:bookmarkStart w:id="1" w:name="_Toc271937901"/>
      <w:r w:rsidRPr="00E80327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1B0C0A" w:rsidRDefault="007C435C" w:rsidP="007C435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2" w:name="b45e812b-93eb-40ef-af71-630f1b59ad0d"/>
      <w:r w:rsidRPr="00E80327">
        <w:rPr>
          <w:rFonts w:ascii="Times New Roman" w:hAnsi="Times New Roman"/>
          <w:b/>
          <w:color w:val="000000"/>
          <w:sz w:val="28"/>
        </w:rPr>
        <w:t xml:space="preserve">Министерство общего и профессионального образования </w:t>
      </w:r>
    </w:p>
    <w:p w:rsidR="007C435C" w:rsidRPr="00E80327" w:rsidRDefault="007C435C" w:rsidP="001B0C0A">
      <w:pPr>
        <w:spacing w:after="0" w:line="408" w:lineRule="auto"/>
        <w:ind w:left="120"/>
        <w:jc w:val="center"/>
      </w:pPr>
      <w:r w:rsidRPr="00E80327">
        <w:rPr>
          <w:rFonts w:ascii="Times New Roman" w:hAnsi="Times New Roman"/>
          <w:b/>
          <w:color w:val="000000"/>
          <w:sz w:val="28"/>
        </w:rPr>
        <w:t xml:space="preserve">Ростовской области </w:t>
      </w:r>
      <w:bookmarkStart w:id="3" w:name="3f049807-601a-413c-8194-dd1245455409"/>
      <w:bookmarkEnd w:id="2"/>
      <w:r w:rsidRPr="00E80327">
        <w:rPr>
          <w:rFonts w:ascii="Times New Roman" w:hAnsi="Times New Roman"/>
          <w:b/>
          <w:color w:val="000000"/>
          <w:sz w:val="28"/>
        </w:rPr>
        <w:t>Администрация Мартыновского района</w:t>
      </w:r>
      <w:bookmarkEnd w:id="3"/>
    </w:p>
    <w:p w:rsidR="007C435C" w:rsidRPr="00E80327" w:rsidRDefault="007C435C" w:rsidP="007C435C">
      <w:pPr>
        <w:spacing w:after="0" w:line="408" w:lineRule="auto"/>
        <w:ind w:left="120"/>
        <w:jc w:val="center"/>
      </w:pPr>
      <w:r w:rsidRPr="00E80327">
        <w:rPr>
          <w:rFonts w:ascii="Times New Roman" w:hAnsi="Times New Roman"/>
          <w:b/>
          <w:color w:val="000000"/>
          <w:sz w:val="28"/>
        </w:rPr>
        <w:t>МБОУ ООШ</w:t>
      </w:r>
      <w:r>
        <w:rPr>
          <w:rFonts w:ascii="Times New Roman" w:hAnsi="Times New Roman"/>
          <w:b/>
          <w:color w:val="000000"/>
          <w:sz w:val="28"/>
        </w:rPr>
        <w:t xml:space="preserve"> № 16, </w:t>
      </w:r>
      <w:r w:rsidRPr="00E80327">
        <w:rPr>
          <w:rFonts w:ascii="Times New Roman" w:hAnsi="Times New Roman"/>
          <w:b/>
          <w:color w:val="000000"/>
          <w:sz w:val="28"/>
        </w:rPr>
        <w:t xml:space="preserve"> х. Арбузов</w:t>
      </w:r>
    </w:p>
    <w:p w:rsidR="007C435C" w:rsidRPr="00E80327" w:rsidRDefault="007C435C" w:rsidP="007C435C">
      <w:pPr>
        <w:spacing w:after="0" w:line="408" w:lineRule="auto"/>
        <w:ind w:left="120"/>
        <w:jc w:val="center"/>
      </w:pPr>
    </w:p>
    <w:tbl>
      <w:tblPr>
        <w:tblpPr w:leftFromText="180" w:rightFromText="180" w:vertAnchor="text" w:horzAnchor="margin" w:tblpY="217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C435C" w:rsidRPr="00E80327" w:rsidTr="007C435C">
        <w:tc>
          <w:tcPr>
            <w:tcW w:w="3114" w:type="dxa"/>
          </w:tcPr>
          <w:p w:rsidR="007C435C" w:rsidRPr="0040209D" w:rsidRDefault="007C435C" w:rsidP="007C435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7C435C" w:rsidRPr="008944ED" w:rsidRDefault="007C435C" w:rsidP="007C43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методи-ческого совета</w:t>
            </w:r>
          </w:p>
          <w:p w:rsidR="007C435C" w:rsidRDefault="007C435C" w:rsidP="007C435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C435C" w:rsidRPr="008944ED" w:rsidRDefault="007C435C" w:rsidP="007C435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Ефименко С.А.</w:t>
            </w:r>
          </w:p>
          <w:p w:rsidR="007C435C" w:rsidRDefault="007C435C" w:rsidP="007C43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803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7C435C" w:rsidRPr="0040209D" w:rsidRDefault="007C435C" w:rsidP="007C435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C435C" w:rsidRPr="0040209D" w:rsidRDefault="007C435C" w:rsidP="007C43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7C435C" w:rsidRPr="008944ED" w:rsidRDefault="007C435C" w:rsidP="007C43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7C435C" w:rsidRDefault="007C435C" w:rsidP="007C435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C435C" w:rsidRPr="008944ED" w:rsidRDefault="007C435C" w:rsidP="007C435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Ефименко С.А.</w:t>
            </w:r>
          </w:p>
          <w:p w:rsidR="007C435C" w:rsidRDefault="007C435C" w:rsidP="007C43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7C435C" w:rsidRPr="0040209D" w:rsidRDefault="007C435C" w:rsidP="007C435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C435C" w:rsidRDefault="007C435C" w:rsidP="007C43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7C435C" w:rsidRPr="008944ED" w:rsidRDefault="007C435C" w:rsidP="007C43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ООШ №16 х.Арбузов</w:t>
            </w:r>
          </w:p>
          <w:p w:rsidR="007C435C" w:rsidRDefault="007C435C" w:rsidP="007C435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C435C" w:rsidRPr="008944ED" w:rsidRDefault="007C435C" w:rsidP="007C435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Краснова Г.А.</w:t>
            </w:r>
          </w:p>
          <w:p w:rsidR="007C435C" w:rsidRDefault="007C435C" w:rsidP="007C43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97-о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7C435C" w:rsidRPr="0040209D" w:rsidRDefault="007C435C" w:rsidP="007C435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C435C" w:rsidRPr="00E80327" w:rsidRDefault="007C435C" w:rsidP="007C435C">
      <w:pPr>
        <w:spacing w:after="0"/>
        <w:ind w:left="120"/>
      </w:pPr>
    </w:p>
    <w:p w:rsidR="007C435C" w:rsidRPr="00E80327" w:rsidRDefault="007C435C" w:rsidP="007C435C">
      <w:pPr>
        <w:spacing w:after="0"/>
        <w:ind w:left="120"/>
      </w:pPr>
    </w:p>
    <w:p w:rsidR="007C435C" w:rsidRPr="00E80327" w:rsidRDefault="007C435C" w:rsidP="007C435C">
      <w:pPr>
        <w:spacing w:after="0" w:line="408" w:lineRule="auto"/>
        <w:jc w:val="center"/>
      </w:pPr>
      <w:r w:rsidRPr="00E80327">
        <w:rPr>
          <w:rFonts w:ascii="Times New Roman" w:hAnsi="Times New Roman"/>
          <w:b/>
          <w:color w:val="000000"/>
          <w:sz w:val="28"/>
        </w:rPr>
        <w:t>РАБОЧАЯ ПРОГРАММА КУРСА ВНЕУРОЧНОЙ ДЕЯТЕЛЬНОСТИ</w:t>
      </w:r>
    </w:p>
    <w:p w:rsidR="007C435C" w:rsidRPr="00E80327" w:rsidRDefault="007C435C" w:rsidP="007C435C">
      <w:pPr>
        <w:spacing w:after="0"/>
        <w:ind w:left="120"/>
        <w:jc w:val="center"/>
      </w:pPr>
    </w:p>
    <w:p w:rsidR="007C435C" w:rsidRPr="00E80327" w:rsidRDefault="007C435C" w:rsidP="007C435C">
      <w:pPr>
        <w:keepNext/>
        <w:keepLines/>
        <w:spacing w:after="0" w:line="240" w:lineRule="auto"/>
        <w:ind w:left="40"/>
        <w:jc w:val="center"/>
        <w:outlineLvl w:val="1"/>
        <w:rPr>
          <w:rFonts w:ascii="Times New Roman" w:hAnsi="Times New Roman"/>
          <w:b/>
          <w:sz w:val="36"/>
          <w:szCs w:val="40"/>
        </w:rPr>
      </w:pPr>
      <w:r w:rsidRPr="00E80327">
        <w:rPr>
          <w:rFonts w:ascii="Times New Roman" w:hAnsi="Times New Roman"/>
          <w:b/>
          <w:sz w:val="36"/>
          <w:szCs w:val="40"/>
        </w:rPr>
        <w:t>Функциональная грамотность «</w:t>
      </w:r>
      <w:r w:rsidR="001B0C0A">
        <w:rPr>
          <w:rFonts w:ascii="Times New Roman" w:hAnsi="Times New Roman"/>
          <w:b/>
          <w:sz w:val="36"/>
          <w:szCs w:val="40"/>
        </w:rPr>
        <w:t>Хочу всё знать</w:t>
      </w:r>
      <w:r w:rsidRPr="00E80327">
        <w:rPr>
          <w:rFonts w:ascii="Times New Roman" w:hAnsi="Times New Roman"/>
          <w:b/>
          <w:sz w:val="36"/>
          <w:szCs w:val="40"/>
        </w:rPr>
        <w:t>».</w:t>
      </w:r>
    </w:p>
    <w:p w:rsidR="007C435C" w:rsidRDefault="007C435C" w:rsidP="007C43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</w:rPr>
      </w:pPr>
    </w:p>
    <w:p w:rsidR="007C435C" w:rsidRDefault="007C435C" w:rsidP="007C435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E80327">
        <w:rPr>
          <w:rFonts w:ascii="Times New Roman" w:hAnsi="Times New Roman"/>
          <w:color w:val="000000"/>
          <w:sz w:val="28"/>
        </w:rPr>
        <w:t xml:space="preserve">для обучающихся </w:t>
      </w:r>
      <w:r w:rsidR="001B0C0A"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color w:val="000000"/>
          <w:sz w:val="28"/>
        </w:rPr>
        <w:t xml:space="preserve"> класса</w:t>
      </w:r>
    </w:p>
    <w:p w:rsidR="007C435C" w:rsidRPr="00E80327" w:rsidRDefault="007C435C" w:rsidP="007C435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E80327">
        <w:rPr>
          <w:rFonts w:ascii="Times New Roman" w:hAnsi="Times New Roman" w:cs="Times New Roman"/>
          <w:b/>
          <w:i/>
          <w:sz w:val="32"/>
          <w:szCs w:val="36"/>
        </w:rPr>
        <w:t>(общеинтеллектуальное направление)</w:t>
      </w:r>
    </w:p>
    <w:p w:rsidR="007C435C" w:rsidRPr="00E80327" w:rsidRDefault="007C435C" w:rsidP="007C435C">
      <w:pPr>
        <w:spacing w:after="0" w:line="408" w:lineRule="auto"/>
        <w:ind w:left="120"/>
        <w:jc w:val="center"/>
      </w:pPr>
    </w:p>
    <w:p w:rsidR="007C435C" w:rsidRPr="00E80327" w:rsidRDefault="007C435C" w:rsidP="007C435C">
      <w:pPr>
        <w:spacing w:after="0"/>
        <w:ind w:left="120"/>
        <w:jc w:val="center"/>
      </w:pPr>
    </w:p>
    <w:p w:rsidR="007C435C" w:rsidRDefault="007C435C" w:rsidP="007C435C">
      <w:pPr>
        <w:spacing w:after="0"/>
        <w:ind w:left="120"/>
        <w:rPr>
          <w:rFonts w:ascii="Times New Roman" w:hAnsi="Times New Roman" w:cs="Times New Roman"/>
          <w:b/>
          <w:sz w:val="24"/>
          <w:szCs w:val="24"/>
        </w:rPr>
      </w:pPr>
    </w:p>
    <w:p w:rsidR="007C435C" w:rsidRDefault="007C435C" w:rsidP="007C435C">
      <w:pPr>
        <w:spacing w:after="0"/>
        <w:ind w:left="120"/>
        <w:rPr>
          <w:rFonts w:ascii="Times New Roman" w:hAnsi="Times New Roman" w:cs="Times New Roman"/>
          <w:b/>
          <w:sz w:val="24"/>
          <w:szCs w:val="24"/>
        </w:rPr>
      </w:pPr>
    </w:p>
    <w:p w:rsidR="007C435C" w:rsidRDefault="007C435C" w:rsidP="007C435C">
      <w:pPr>
        <w:spacing w:after="0"/>
        <w:ind w:left="120"/>
        <w:rPr>
          <w:rFonts w:ascii="Times New Roman" w:hAnsi="Times New Roman" w:cs="Times New Roman"/>
          <w:b/>
          <w:sz w:val="24"/>
          <w:szCs w:val="24"/>
        </w:rPr>
      </w:pPr>
    </w:p>
    <w:p w:rsidR="007C435C" w:rsidRPr="00E80327" w:rsidRDefault="007C435C" w:rsidP="007C435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80327">
        <w:rPr>
          <w:rFonts w:ascii="Times New Roman" w:hAnsi="Times New Roman" w:cs="Times New Roman"/>
          <w:b/>
          <w:sz w:val="24"/>
          <w:szCs w:val="24"/>
        </w:rPr>
        <w:t>Составитель:</w:t>
      </w:r>
      <w:r w:rsidRPr="00E80327">
        <w:rPr>
          <w:rFonts w:ascii="Times New Roman" w:hAnsi="Times New Roman" w:cs="Times New Roman"/>
          <w:sz w:val="24"/>
          <w:szCs w:val="24"/>
        </w:rPr>
        <w:t xml:space="preserve"> </w:t>
      </w:r>
      <w:r w:rsidR="001B0C0A">
        <w:rPr>
          <w:rFonts w:ascii="Times New Roman" w:hAnsi="Times New Roman" w:cs="Times New Roman"/>
          <w:sz w:val="24"/>
          <w:szCs w:val="24"/>
        </w:rPr>
        <w:t>Багамаева Алия Раисовна</w:t>
      </w:r>
    </w:p>
    <w:p w:rsidR="007C435C" w:rsidRPr="00E80327" w:rsidRDefault="001B0C0A" w:rsidP="007C435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педагог-организатор</w:t>
      </w:r>
    </w:p>
    <w:p w:rsidR="007C435C" w:rsidRPr="00E80327" w:rsidRDefault="007C435C" w:rsidP="007C435C">
      <w:pPr>
        <w:spacing w:after="0"/>
        <w:ind w:left="120"/>
        <w:jc w:val="center"/>
      </w:pPr>
    </w:p>
    <w:p w:rsidR="007C435C" w:rsidRPr="00E80327" w:rsidRDefault="007C435C" w:rsidP="007C435C">
      <w:pPr>
        <w:spacing w:after="0"/>
        <w:ind w:left="120"/>
        <w:jc w:val="center"/>
      </w:pPr>
    </w:p>
    <w:p w:rsidR="007C435C" w:rsidRPr="00E80327" w:rsidRDefault="007C435C" w:rsidP="007C435C">
      <w:pPr>
        <w:spacing w:after="0"/>
        <w:ind w:left="120"/>
        <w:jc w:val="center"/>
      </w:pPr>
    </w:p>
    <w:p w:rsidR="007C435C" w:rsidRPr="00E80327" w:rsidRDefault="007C435C" w:rsidP="007C435C">
      <w:pPr>
        <w:spacing w:after="0"/>
        <w:ind w:left="120"/>
        <w:jc w:val="center"/>
      </w:pPr>
    </w:p>
    <w:p w:rsidR="007C435C" w:rsidRPr="001B0C0A" w:rsidRDefault="007C435C" w:rsidP="007C435C">
      <w:pPr>
        <w:spacing w:after="0"/>
        <w:jc w:val="center"/>
        <w:sectPr w:rsidR="007C435C" w:rsidRPr="001B0C0A">
          <w:pgSz w:w="11906" w:h="16383"/>
          <w:pgMar w:top="1134" w:right="850" w:bottom="1134" w:left="1701" w:header="720" w:footer="720" w:gutter="0"/>
          <w:cols w:space="720"/>
        </w:sectPr>
      </w:pPr>
      <w:bookmarkStart w:id="4" w:name="7df60021-7801-4249-8dda-c60e776cc7f2"/>
      <w:r w:rsidRPr="001B0C0A">
        <w:rPr>
          <w:rFonts w:ascii="Times New Roman" w:hAnsi="Times New Roman"/>
          <w:color w:val="000000"/>
          <w:sz w:val="28"/>
        </w:rPr>
        <w:t>х. Арбузов</w:t>
      </w:r>
      <w:bookmarkEnd w:id="4"/>
      <w:r w:rsidRPr="001B0C0A">
        <w:rPr>
          <w:rFonts w:ascii="Times New Roman" w:hAnsi="Times New Roman"/>
          <w:color w:val="000000"/>
          <w:sz w:val="28"/>
        </w:rPr>
        <w:t xml:space="preserve"> </w:t>
      </w:r>
      <w:bookmarkStart w:id="5" w:name="cc06de56-f5a0-41c0-a918-251ce8512489"/>
      <w:r w:rsidRPr="001B0C0A">
        <w:rPr>
          <w:rFonts w:ascii="Times New Roman" w:hAnsi="Times New Roman"/>
          <w:color w:val="000000"/>
          <w:sz w:val="28"/>
        </w:rPr>
        <w:t>202</w:t>
      </w:r>
      <w:bookmarkEnd w:id="5"/>
      <w:r w:rsidRPr="001B0C0A">
        <w:rPr>
          <w:rFonts w:ascii="Times New Roman" w:hAnsi="Times New Roman"/>
          <w:color w:val="000000"/>
          <w:sz w:val="28"/>
        </w:rPr>
        <w:t>4</w:t>
      </w:r>
    </w:p>
    <w:bookmarkEnd w:id="0"/>
    <w:p w:rsidR="008E1E93" w:rsidRPr="00F5310B" w:rsidRDefault="008E1E93" w:rsidP="007C435C">
      <w:pPr>
        <w:spacing w:after="0" w:line="240" w:lineRule="auto"/>
        <w:rPr>
          <w:rFonts w:ascii="Times New Roman" w:hAnsi="Times New Roman"/>
          <w:szCs w:val="36"/>
        </w:rPr>
      </w:pPr>
    </w:p>
    <w:p w:rsidR="002C1539" w:rsidRDefault="001B0C0A" w:rsidP="005A7E74">
      <w:pPr>
        <w:pStyle w:val="Default"/>
        <w:spacing w:line="276" w:lineRule="auto"/>
        <w:ind w:firstLine="709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ПОЯСНИТЕЛЬНАЯ ЗАПИСКА </w:t>
      </w:r>
    </w:p>
    <w:p w:rsidR="001B0C0A" w:rsidRDefault="001B0C0A" w:rsidP="005A7E74">
      <w:pPr>
        <w:pStyle w:val="Default"/>
        <w:spacing w:line="276" w:lineRule="auto"/>
        <w:ind w:firstLine="709"/>
        <w:jc w:val="center"/>
        <w:rPr>
          <w:b/>
          <w:bCs/>
          <w:sz w:val="28"/>
        </w:rPr>
      </w:pPr>
    </w:p>
    <w:p w:rsidR="001B0C0A" w:rsidRDefault="001B0C0A" w:rsidP="005A7E74">
      <w:pPr>
        <w:pStyle w:val="Default"/>
        <w:spacing w:line="276" w:lineRule="auto"/>
        <w:ind w:firstLine="709"/>
        <w:jc w:val="center"/>
        <w:rPr>
          <w:b/>
          <w:bCs/>
          <w:sz w:val="28"/>
        </w:rPr>
      </w:pPr>
    </w:p>
    <w:p w:rsidR="001B0C0A" w:rsidRPr="001B0C0A" w:rsidRDefault="001B0C0A" w:rsidP="005A7E74">
      <w:pPr>
        <w:pStyle w:val="Default"/>
        <w:spacing w:line="276" w:lineRule="auto"/>
        <w:ind w:firstLine="709"/>
        <w:jc w:val="center"/>
        <w:rPr>
          <w:b/>
          <w:bCs/>
          <w:sz w:val="28"/>
        </w:rPr>
      </w:pPr>
    </w:p>
    <w:p w:rsidR="00BC7CE6" w:rsidRDefault="004F3007" w:rsidP="001B0C0A">
      <w:pPr>
        <w:pStyle w:val="c16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2"/>
          <w:szCs w:val="22"/>
        </w:rPr>
      </w:pPr>
      <w:r w:rsidRPr="004F3007">
        <w:rPr>
          <w:bCs/>
        </w:rPr>
        <w:t xml:space="preserve">Рабочая программа внеурочной деятельности </w:t>
      </w:r>
      <w:r w:rsidR="00BC7CE6">
        <w:rPr>
          <w:bCs/>
        </w:rPr>
        <w:t xml:space="preserve">общеинтеллектуального </w:t>
      </w:r>
      <w:r w:rsidRPr="004F3007">
        <w:rPr>
          <w:bCs/>
        </w:rPr>
        <w:t xml:space="preserve">направления </w:t>
      </w:r>
      <w:r w:rsidR="00BC7CE6">
        <w:rPr>
          <w:bCs/>
        </w:rPr>
        <w:t xml:space="preserve">функциональная грамотность </w:t>
      </w:r>
      <w:r w:rsidRPr="004F3007">
        <w:rPr>
          <w:bCs/>
        </w:rPr>
        <w:t>«</w:t>
      </w:r>
      <w:r w:rsidR="00BC7CE6">
        <w:rPr>
          <w:bCs/>
        </w:rPr>
        <w:t>Мир науки, познаний, открытий</w:t>
      </w:r>
      <w:r w:rsidRPr="004F3007">
        <w:rPr>
          <w:bCs/>
        </w:rPr>
        <w:t>»</w:t>
      </w:r>
      <w:r w:rsidR="00BC7CE6">
        <w:rPr>
          <w:bCs/>
        </w:rPr>
        <w:t>,</w:t>
      </w:r>
      <w:r w:rsidRPr="004F3007">
        <w:rPr>
          <w:rFonts w:eastAsia="Calibri"/>
        </w:rPr>
        <w:t xml:space="preserve"> составлена </w:t>
      </w:r>
      <w:r w:rsidRPr="004F3007">
        <w:rPr>
          <w:rFonts w:eastAsia="SchoolBookC"/>
        </w:rPr>
        <w:t xml:space="preserve">в соответствии с требованиями Федерального государственного образовательного стандарта </w:t>
      </w:r>
      <w:r w:rsidR="00BC7CE6">
        <w:rPr>
          <w:rFonts w:eastAsia="SchoolBookC"/>
        </w:rPr>
        <w:t>основного</w:t>
      </w:r>
      <w:r w:rsidRPr="004F3007">
        <w:rPr>
          <w:rFonts w:eastAsia="SchoolBookC"/>
        </w:rPr>
        <w:t xml:space="preserve"> общего образования</w:t>
      </w:r>
      <w:r w:rsidRPr="004F3007">
        <w:rPr>
          <w:rFonts w:eastAsia="Calibri"/>
        </w:rPr>
        <w:t xml:space="preserve">, </w:t>
      </w:r>
      <w:r w:rsidR="00BC7CE6">
        <w:rPr>
          <w:rStyle w:val="c4"/>
          <w:color w:val="000000"/>
        </w:rPr>
        <w:t>на основе серии пособий «Функциональная грамотность. Учимся для жизни. Сборник эталонных заданий. Учебное пособие для общеобразовательных организаций; под редакцией Г.С. Ковалёвой, Л.О. Рословой. – М.; СПб.: Просвещение, 2020», учебного пособия для общеобразовательных организаций «Развитие функциональной грамотности обучающихся основной школы: методическое пособие для педагогов/ Под общей редакцией Л.Ю. Панариной, И.В. Сорокиной, О.А. Смагиной, Е.А. Зайцевой. – Самара: СИПКРО, 2019.».</w:t>
      </w:r>
    </w:p>
    <w:p w:rsidR="00BC7CE6" w:rsidRDefault="00BC7CE6" w:rsidP="00BC7CE6">
      <w:pPr>
        <w:pStyle w:val="c2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>
        <w:rPr>
          <w:rStyle w:val="c4"/>
          <w:color w:val="000000"/>
        </w:rPr>
        <w:t xml:space="preserve">  Проблема развития функциональной грамотности обучающихся в России актуализировалась в 2018 году благодаря Указу Президента РФ от 7 мая 2018 г. № 204 «О национальных целях и стратегических задачах развития Российской Федерации на период до 2024 года». Согласно Указу, «в 2024 году необходимо &lt;…&gt; обеспечить глобальную конкурентоспособность российского образования, вхождение Российской Федерации в число 10 ведущих стран мира по качеству общего образования».</w:t>
      </w:r>
    </w:p>
    <w:p w:rsidR="004F3007" w:rsidRPr="004F3007" w:rsidRDefault="004F3007" w:rsidP="00830F46">
      <w:pPr>
        <w:pStyle w:val="Default"/>
        <w:spacing w:line="276" w:lineRule="auto"/>
        <w:ind w:firstLine="709"/>
        <w:jc w:val="both"/>
      </w:pPr>
    </w:p>
    <w:p w:rsidR="004F3007" w:rsidRPr="004F3007" w:rsidRDefault="004F3007" w:rsidP="00830F46">
      <w:p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F3007">
        <w:rPr>
          <w:rFonts w:ascii="Times New Roman" w:hAnsi="Times New Roman" w:cs="Times New Roman"/>
          <w:kern w:val="2"/>
          <w:sz w:val="24"/>
          <w:szCs w:val="24"/>
        </w:rPr>
        <w:t>В соответствии</w:t>
      </w:r>
      <w:r w:rsidR="009156B1">
        <w:rPr>
          <w:rFonts w:ascii="Times New Roman" w:hAnsi="Times New Roman" w:cs="Times New Roman"/>
          <w:kern w:val="2"/>
          <w:sz w:val="24"/>
          <w:szCs w:val="24"/>
        </w:rPr>
        <w:t xml:space="preserve"> с требованиями ФГОС ООО на 2024 - 2025</w:t>
      </w:r>
      <w:r w:rsidRPr="004F3007">
        <w:rPr>
          <w:rFonts w:ascii="Times New Roman" w:hAnsi="Times New Roman" w:cs="Times New Roman"/>
          <w:kern w:val="2"/>
          <w:sz w:val="24"/>
          <w:szCs w:val="24"/>
        </w:rPr>
        <w:t xml:space="preserve"> учебн</w:t>
      </w:r>
      <w:r w:rsidR="00BC7CE6">
        <w:rPr>
          <w:rFonts w:ascii="Times New Roman" w:hAnsi="Times New Roman" w:cs="Times New Roman"/>
          <w:kern w:val="2"/>
          <w:sz w:val="24"/>
          <w:szCs w:val="24"/>
        </w:rPr>
        <w:t>ый год программа реализуется в</w:t>
      </w:r>
      <w:r w:rsidR="001B0C0A">
        <w:rPr>
          <w:rFonts w:ascii="Times New Roman" w:hAnsi="Times New Roman" w:cs="Times New Roman"/>
          <w:kern w:val="2"/>
          <w:sz w:val="24"/>
          <w:szCs w:val="24"/>
        </w:rPr>
        <w:t>о</w:t>
      </w:r>
      <w:r w:rsidR="00BC7CE6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1B0C0A">
        <w:rPr>
          <w:rFonts w:ascii="Times New Roman" w:hAnsi="Times New Roman" w:cs="Times New Roman"/>
          <w:kern w:val="2"/>
          <w:sz w:val="24"/>
          <w:szCs w:val="24"/>
        </w:rPr>
        <w:t>2</w:t>
      </w:r>
      <w:r w:rsidR="00BC7CE6">
        <w:rPr>
          <w:rFonts w:ascii="Times New Roman" w:hAnsi="Times New Roman" w:cs="Times New Roman"/>
          <w:kern w:val="2"/>
          <w:sz w:val="24"/>
          <w:szCs w:val="24"/>
        </w:rPr>
        <w:t xml:space="preserve"> классе из расчёта 1</w:t>
      </w:r>
      <w:r w:rsidR="001B0C0A">
        <w:rPr>
          <w:rFonts w:ascii="Times New Roman" w:hAnsi="Times New Roman" w:cs="Times New Roman"/>
          <w:kern w:val="2"/>
          <w:sz w:val="24"/>
          <w:szCs w:val="24"/>
        </w:rPr>
        <w:t xml:space="preserve"> час</w:t>
      </w:r>
      <w:r w:rsidRPr="004F3007">
        <w:rPr>
          <w:rFonts w:ascii="Times New Roman" w:hAnsi="Times New Roman" w:cs="Times New Roman"/>
          <w:kern w:val="2"/>
          <w:sz w:val="24"/>
          <w:szCs w:val="24"/>
        </w:rPr>
        <w:t xml:space="preserve"> в неделю в объеме </w:t>
      </w:r>
      <w:r w:rsidR="00BC7CE6">
        <w:rPr>
          <w:rFonts w:ascii="Times New Roman" w:hAnsi="Times New Roman" w:cs="Times New Roman"/>
          <w:b/>
          <w:kern w:val="2"/>
          <w:sz w:val="24"/>
          <w:szCs w:val="24"/>
        </w:rPr>
        <w:t>33</w:t>
      </w:r>
      <w:r w:rsidR="00D1024F" w:rsidRPr="00D1024F">
        <w:rPr>
          <w:rFonts w:ascii="Times New Roman" w:hAnsi="Times New Roman" w:cs="Times New Roman"/>
          <w:kern w:val="2"/>
          <w:sz w:val="24"/>
          <w:szCs w:val="24"/>
        </w:rPr>
        <w:t xml:space="preserve"> часов</w:t>
      </w:r>
      <w:r w:rsidRPr="00D1024F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4F3007" w:rsidRDefault="004F3007" w:rsidP="00830F4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4F3007">
        <w:rPr>
          <w:color w:val="000000" w:themeColor="text1"/>
        </w:rPr>
        <w:t xml:space="preserve">Программа имеет </w:t>
      </w:r>
      <w:r w:rsidR="005A7E74">
        <w:rPr>
          <w:color w:val="000000" w:themeColor="text1"/>
        </w:rPr>
        <w:t>общеинтелектуальное</w:t>
      </w:r>
      <w:r w:rsidRPr="004F3007">
        <w:rPr>
          <w:color w:val="000000" w:themeColor="text1"/>
        </w:rPr>
        <w:t xml:space="preserve"> направленность. Данная программа реализуется в МБОУ ООШ х. Арбузов и служит для организации </w:t>
      </w:r>
      <w:r w:rsidR="00BC7CE6">
        <w:rPr>
          <w:color w:val="000000" w:themeColor="text1"/>
        </w:rPr>
        <w:t>внеурочной</w:t>
      </w:r>
      <w:r w:rsidRPr="004F3007">
        <w:rPr>
          <w:color w:val="000000" w:themeColor="text1"/>
        </w:rPr>
        <w:t xml:space="preserve"> деятельности </w:t>
      </w:r>
      <w:r w:rsidR="001B0C0A">
        <w:rPr>
          <w:color w:val="000000" w:themeColor="text1"/>
        </w:rPr>
        <w:t>младших</w:t>
      </w:r>
      <w:r w:rsidR="00BC7CE6">
        <w:rPr>
          <w:color w:val="000000" w:themeColor="text1"/>
        </w:rPr>
        <w:t xml:space="preserve"> классов.</w:t>
      </w:r>
    </w:p>
    <w:p w:rsidR="00CD5EED" w:rsidRDefault="00CD5EED" w:rsidP="00830F4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</w:p>
    <w:p w:rsidR="00C95AD6" w:rsidRDefault="00CD5EED" w:rsidP="00830F46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55F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Актуальность </w:t>
      </w:r>
      <w:r w:rsidRPr="00C55FBF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программы </w:t>
      </w:r>
      <w:r w:rsid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="00C95AD6" w:rsidRP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оскольку функциональная грамотность понимается как совокупность знаний и умений, обеспечивающих полноценное функционирование человека в современном обществе, ее развитие у школьников необходимо не только для повышения результатов мониторинга PISA, как факта доказательства выполнения Правительством РФ поставленных перед ним Президентом задач, но и для развития российского общества в целом. Низкий уровень функциональной грамотности подрастающего поколения затрудняет их ада</w:t>
      </w:r>
      <w:r w:rsid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птацию и социализацию в социуме</w:t>
      </w:r>
      <w:r w:rsidR="00C95AD6" w:rsidRP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Этим объясняется актуальность проблемы формирования функциональной грамотности у школьников, лежащей в основе их общеинтеллектуального развития. Именно поэтому развитие функциональной грамотности необходимо начинать уже с</w:t>
      </w:r>
      <w:r w:rsidR="001B0C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2</w:t>
      </w:r>
      <w:r w:rsidR="00C95AD6" w:rsidRP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класса.</w:t>
      </w:r>
    </w:p>
    <w:p w:rsidR="00BC7CE6" w:rsidRPr="00BC7CE6" w:rsidRDefault="00CD5EED" w:rsidP="00830F46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55FBF">
        <w:rPr>
          <w:rFonts w:ascii="Times New Roman" w:eastAsia="Calibri" w:hAnsi="Times New Roman" w:cs="Times New Roman"/>
          <w:b/>
          <w:sz w:val="24"/>
          <w:szCs w:val="24"/>
        </w:rPr>
        <w:t>Основная</w:t>
      </w:r>
      <w:r w:rsidR="006F6E49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C55FB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цель </w:t>
      </w:r>
      <w:r w:rsidR="00BC7CE6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- </w:t>
      </w:r>
      <w:r w:rsidR="00BC7CE6" w:rsidRPr="00BC7C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развитие функциональной грамотности учащихся </w:t>
      </w:r>
      <w:r w:rsidR="001B0C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 класса</w:t>
      </w:r>
      <w:r w:rsidR="00BC7CE6" w:rsidRPr="00BC7C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как индикатора качества и эффективности образования, равенства доступа к образованию.</w:t>
      </w:r>
    </w:p>
    <w:p w:rsidR="00CD5EED" w:rsidRDefault="00CD5EED" w:rsidP="00C95AD6">
      <w:pPr>
        <w:spacing w:after="12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2067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Новизна</w:t>
      </w:r>
      <w:r w:rsidR="006F6E4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C95AD6" w:rsidRP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овременному российскому обществу нужны интеллектуальные и эффективные граждане, способные максимально реализовать свои потенциальные возможности в трудовой и профессиональной деятельности, и тем самым принести пользу обществу, способствовать развитию страны.</w:t>
      </w:r>
    </w:p>
    <w:p w:rsidR="004B1B19" w:rsidRDefault="004B1B19" w:rsidP="00830F4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D5EED" w:rsidRPr="00CD5EED" w:rsidRDefault="00CD5EED" w:rsidP="00830F4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CD5EED"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Задачи</w:t>
      </w:r>
      <w:r w:rsidRPr="00CD5EED">
        <w:rPr>
          <w:rFonts w:ascii="Times New Roman" w:eastAsia="Times New Roman" w:hAnsi="Times New Roman" w:cs="Times New Roman"/>
          <w:color w:val="000000"/>
          <w:sz w:val="24"/>
          <w:szCs w:val="20"/>
        </w:rPr>
        <w:t>: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способность продуктивно участвовать в процессе выработки, оценки и совершенствовании идей, направленных на получение инновационных (новых, новаторских, оригинальных, нестандартных, непривычных) и эффективных (действенных, результативных, экономичных, оптимальных ) решений, и/или нового знания, и/или эффектного (впечатляющего, вдохновляющего, необыкновенного, удивительного и т.п.) выражения воображения (креативное мышление);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принимать эффективные решения в разнообразных финансовых ситуациях, способствующих улучшению финансового благополучия личности и общества, а также возможности участия в экономической жизни (финансовая грамотность);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формулировать, применять и интерпретировать математику в разнообразных контекстах; включать математические рассуждения, использовать математические понятия, процедуры, факты и инструменты для описания, объяснения и предсказания явления; понимания роли математики в мире; высказывать хорошо обоснованные суждения и принимать решения, которые необходимы конструктивному, активному и размышляющему гражданину (математическая грамотность);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критически рассматривать с различных точек зрения вопросы и ситуации глобального характера и межкультурного взаимодействия и эффективно действовать в этих ситуациях; осознавать, каким образом культурные, религиозные, политические, расовые и иные различия могут оказывать влияние на восприятие, суждения и взгляды; вступать в открытое, уважительное и эффективное взаимодействие с другими людьми на основе разделяемого всеми уважения к человеческому достоинству (глобальные компетенции).</w:t>
      </w:r>
    </w:p>
    <w:p w:rsidR="0085331E" w:rsidRPr="0085331E" w:rsidRDefault="0085331E" w:rsidP="00830F4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5331E" w:rsidRPr="0085331E" w:rsidRDefault="0085331E" w:rsidP="00830F46">
      <w:pPr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331E">
        <w:rPr>
          <w:rFonts w:ascii="Times New Roman" w:eastAsia="Calibri" w:hAnsi="Times New Roman" w:cs="Times New Roman"/>
          <w:b/>
          <w:sz w:val="24"/>
          <w:szCs w:val="24"/>
        </w:rPr>
        <w:t>Режим проведения занятий:</w:t>
      </w:r>
    </w:p>
    <w:p w:rsidR="0085331E" w:rsidRDefault="0085331E" w:rsidP="00830F46">
      <w:pPr>
        <w:pStyle w:val="c19"/>
        <w:spacing w:before="0" w:beforeAutospacing="0" w:line="276" w:lineRule="auto"/>
        <w:ind w:firstLine="709"/>
        <w:jc w:val="both"/>
        <w:rPr>
          <w:rStyle w:val="c22"/>
          <w:rFonts w:eastAsiaTheme="majorEastAsia"/>
        </w:rPr>
      </w:pPr>
      <w:r w:rsidRPr="0085331E">
        <w:rPr>
          <w:rStyle w:val="c22"/>
          <w:rFonts w:eastAsiaTheme="majorEastAsia"/>
        </w:rPr>
        <w:t>Занятия пров</w:t>
      </w:r>
      <w:r w:rsidR="00CA2B3E">
        <w:rPr>
          <w:rStyle w:val="c22"/>
          <w:rFonts w:eastAsiaTheme="majorEastAsia"/>
        </w:rPr>
        <w:t>одятся в</w:t>
      </w:r>
      <w:r w:rsidR="00C95AD6">
        <w:rPr>
          <w:rStyle w:val="c22"/>
          <w:rFonts w:eastAsiaTheme="majorEastAsia"/>
        </w:rPr>
        <w:t xml:space="preserve"> </w:t>
      </w:r>
      <w:r w:rsidR="00CA2B3E">
        <w:rPr>
          <w:rStyle w:val="c22"/>
          <w:rFonts w:eastAsiaTheme="majorEastAsia"/>
        </w:rPr>
        <w:t xml:space="preserve">пятницу </w:t>
      </w:r>
      <w:r w:rsidR="005A7E74">
        <w:rPr>
          <w:rStyle w:val="c22"/>
          <w:rFonts w:eastAsiaTheme="majorEastAsia"/>
        </w:rPr>
        <w:t xml:space="preserve">во </w:t>
      </w:r>
      <w:r w:rsidR="00C95AD6">
        <w:rPr>
          <w:rStyle w:val="c22"/>
          <w:rFonts w:eastAsiaTheme="majorEastAsia"/>
        </w:rPr>
        <w:t>второй половине дня, 1</w:t>
      </w:r>
      <w:r w:rsidRPr="0085331E">
        <w:rPr>
          <w:rStyle w:val="c22"/>
          <w:rFonts w:eastAsiaTheme="majorEastAsia"/>
        </w:rPr>
        <w:t xml:space="preserve"> раза в неделю. Время занятий –  40 минут. Место проведения –  классная комната.  </w:t>
      </w:r>
    </w:p>
    <w:p w:rsidR="00AB3BA6" w:rsidRPr="00AB3BA6" w:rsidRDefault="00AB3BA6" w:rsidP="00830F46">
      <w:pPr>
        <w:pStyle w:val="c33"/>
        <w:shd w:val="clear" w:color="auto" w:fill="FFFFFF"/>
        <w:spacing w:before="0" w:beforeAutospacing="0" w:after="0" w:afterAutospacing="0" w:line="276" w:lineRule="auto"/>
        <w:ind w:right="57" w:firstLine="709"/>
        <w:jc w:val="both"/>
        <w:rPr>
          <w:b/>
          <w:color w:val="000000"/>
        </w:rPr>
      </w:pPr>
      <w:r w:rsidRPr="00AB3BA6">
        <w:rPr>
          <w:rStyle w:val="c14"/>
          <w:b/>
          <w:color w:val="000000"/>
        </w:rPr>
        <w:t xml:space="preserve">Формы организации </w:t>
      </w:r>
      <w:r w:rsidR="00C95AD6">
        <w:rPr>
          <w:rStyle w:val="c14"/>
          <w:b/>
          <w:color w:val="000000"/>
        </w:rPr>
        <w:t>внеурочной</w:t>
      </w:r>
      <w:r w:rsidRPr="00AB3BA6">
        <w:rPr>
          <w:rStyle w:val="c14"/>
          <w:b/>
          <w:color w:val="000000"/>
        </w:rPr>
        <w:t xml:space="preserve"> деятельности:</w:t>
      </w:r>
    </w:p>
    <w:p w:rsidR="001C5229" w:rsidRPr="001C5229" w:rsidRDefault="00C95AD6" w:rsidP="0006674F">
      <w:pPr>
        <w:numPr>
          <w:ilvl w:val="0"/>
          <w:numId w:val="2"/>
        </w:num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амостоятельное чтение</w:t>
      </w:r>
    </w:p>
    <w:p w:rsidR="00AB3BA6" w:rsidRPr="001C5229" w:rsidRDefault="00C95AD6" w:rsidP="0006674F">
      <w:pPr>
        <w:numPr>
          <w:ilvl w:val="0"/>
          <w:numId w:val="2"/>
        </w:num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Диалог</w:t>
      </w:r>
    </w:p>
    <w:p w:rsidR="00AB3BA6" w:rsidRPr="001C5229" w:rsidRDefault="00C95AD6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Дискуссия</w:t>
      </w:r>
    </w:p>
    <w:p w:rsidR="001C5229" w:rsidRPr="001C5229" w:rsidRDefault="001C5229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Круглый стол</w:t>
      </w:r>
    </w:p>
    <w:p w:rsidR="001C5229" w:rsidRPr="001C5229" w:rsidRDefault="001C5229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Моделирование</w:t>
      </w:r>
    </w:p>
    <w:p w:rsidR="001C5229" w:rsidRPr="001C5229" w:rsidRDefault="001C5229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Игра</w:t>
      </w:r>
    </w:p>
    <w:p w:rsidR="001C5229" w:rsidRPr="001C5229" w:rsidRDefault="001C5229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Викторина</w:t>
      </w:r>
    </w:p>
    <w:p w:rsidR="001C5229" w:rsidRPr="001C5229" w:rsidRDefault="001C5229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Тестирование</w:t>
      </w:r>
    </w:p>
    <w:p w:rsidR="00AB3BA6" w:rsidRDefault="00AB3BA6" w:rsidP="00830F46">
      <w:pPr>
        <w:shd w:val="clear" w:color="auto" w:fill="FFFFFF"/>
        <w:spacing w:before="30" w:after="0"/>
        <w:ind w:left="360" w:right="58" w:firstLine="709"/>
        <w:jc w:val="both"/>
        <w:rPr>
          <w:rStyle w:val="c14"/>
          <w:rFonts w:ascii="Times New Roman" w:hAnsi="Times New Roman" w:cs="Times New Roman"/>
          <w:color w:val="000000"/>
          <w:sz w:val="24"/>
        </w:rPr>
      </w:pPr>
      <w:r w:rsidRPr="00AB3BA6">
        <w:rPr>
          <w:rStyle w:val="c14"/>
          <w:rFonts w:ascii="Times New Roman" w:hAnsi="Times New Roman" w:cs="Times New Roman"/>
          <w:color w:val="000000"/>
          <w:sz w:val="24"/>
        </w:rPr>
        <w:t>  </w:t>
      </w:r>
    </w:p>
    <w:p w:rsidR="00AB3BA6" w:rsidRPr="001C5229" w:rsidRDefault="00AB3BA6" w:rsidP="00830F46">
      <w:p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3BA6">
        <w:rPr>
          <w:rStyle w:val="c14"/>
          <w:rFonts w:ascii="Times New Roman" w:hAnsi="Times New Roman" w:cs="Times New Roman"/>
          <w:b/>
          <w:color w:val="000000"/>
          <w:sz w:val="24"/>
          <w:u w:val="single"/>
        </w:rPr>
        <w:t xml:space="preserve">Результатами </w:t>
      </w:r>
      <w:r w:rsidRPr="005675B6">
        <w:rPr>
          <w:rStyle w:val="c14"/>
          <w:rFonts w:ascii="Times New Roman" w:hAnsi="Times New Roman" w:cs="Times New Roman"/>
          <w:b/>
          <w:color w:val="000000"/>
          <w:sz w:val="24"/>
          <w:u w:val="single"/>
        </w:rPr>
        <w:t>программы</w:t>
      </w:r>
      <w:r w:rsidRPr="005675B6">
        <w:rPr>
          <w:rStyle w:val="c0"/>
          <w:rFonts w:ascii="Times New Roman" w:hAnsi="Times New Roman" w:cs="Times New Roman"/>
          <w:b/>
          <w:color w:val="000000"/>
          <w:sz w:val="24"/>
          <w:u w:val="single"/>
        </w:rPr>
        <w:t> станет</w:t>
      </w:r>
      <w:r w:rsidRPr="00AB3BA6">
        <w:rPr>
          <w:rStyle w:val="c0"/>
          <w:rFonts w:ascii="Times New Roman" w:hAnsi="Times New Roman" w:cs="Times New Roman"/>
          <w:b/>
          <w:color w:val="000000"/>
          <w:sz w:val="24"/>
        </w:rPr>
        <w:t>: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обучающиеся 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учатся 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носителях. 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Получат навыки использования текстов различных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оформлению, стилистике, форме. Улуч</w:t>
      </w:r>
      <w:r w:rsidR="001C1C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ши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r w:rsidR="001C1C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ь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ся способность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принимать эффективные решения в разнообразных финансовых ситуациях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а так же</w:t>
      </w:r>
      <w:r w:rsidR="005675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способности критически рассматривать с различных точек зрения вопросы и ситуации глобального характера и межкультурного взаимодействия и эффективно действовать в этих ситуациях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B3BA6" w:rsidRPr="00AB3BA6" w:rsidRDefault="00AB3BA6" w:rsidP="00830F46">
      <w:p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AB3BA6">
        <w:rPr>
          <w:rFonts w:ascii="Times New Roman" w:hAnsi="Times New Roman" w:cs="Times New Roman"/>
          <w:b/>
          <w:sz w:val="24"/>
          <w:szCs w:val="24"/>
        </w:rPr>
        <w:t>Материально-техническоеобеспечение: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before="4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материалыдляоформленияитворчествадетей,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наличиеканцелярскихпринадлежностей,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аудиоматериалыивидеотехника,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компьютеры,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проектор,</w:t>
      </w:r>
    </w:p>
    <w:p w:rsidR="001B0C0A" w:rsidRPr="001B0C0A" w:rsidRDefault="00AB3BA6" w:rsidP="001B0C0A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экран.</w:t>
      </w:r>
    </w:p>
    <w:p w:rsidR="001B0C0A" w:rsidRPr="005A7E74" w:rsidRDefault="001B0C0A" w:rsidP="005A7E7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A90AC6" w:rsidRPr="0009685A" w:rsidRDefault="00A90AC6" w:rsidP="0009685A">
      <w:pPr>
        <w:pStyle w:val="a7"/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9685A">
        <w:rPr>
          <w:rFonts w:ascii="Times New Roman" w:hAnsi="Times New Roman" w:cs="Times New Roman"/>
          <w:b/>
          <w:bCs/>
          <w:color w:val="000000"/>
          <w:sz w:val="24"/>
          <w:szCs w:val="21"/>
        </w:rPr>
        <w:t>ПЛАНИРУЕМЫЕ РЕЗУЛЬТАТЫ ОСВОЕНИЯ ПРОГРАММЫ</w:t>
      </w:r>
    </w:p>
    <w:p w:rsidR="00746BE4" w:rsidRPr="00746BE4" w:rsidRDefault="00746BE4" w:rsidP="001C1CA2">
      <w:pPr>
        <w:shd w:val="clear" w:color="auto" w:fill="FFFFFF"/>
        <w:spacing w:after="150" w:line="240" w:lineRule="auto"/>
        <w:ind w:left="36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46BE4">
        <w:rPr>
          <w:rFonts w:ascii="Times New Roman" w:hAnsi="Times New Roman" w:cs="Times New Roman"/>
          <w:bCs/>
          <w:color w:val="000000"/>
          <w:sz w:val="24"/>
          <w:szCs w:val="24"/>
        </w:rPr>
        <w:t>В результате реализации программы у обучающихся будут сформированы:</w:t>
      </w:r>
    </w:p>
    <w:p w:rsidR="00746BE4" w:rsidRPr="00746BE4" w:rsidRDefault="00746BE4" w:rsidP="001C1CA2">
      <w:pPr>
        <w:spacing w:after="0"/>
        <w:ind w:left="360" w:firstLine="709"/>
        <w:rPr>
          <w:rFonts w:ascii="Times New Roman" w:hAnsi="Times New Roman"/>
          <w:b/>
          <w:sz w:val="24"/>
          <w:szCs w:val="24"/>
        </w:rPr>
      </w:pPr>
      <w:r w:rsidRPr="00746BE4">
        <w:rPr>
          <w:rFonts w:ascii="Times New Roman" w:hAnsi="Times New Roman"/>
          <w:b/>
          <w:sz w:val="24"/>
          <w:szCs w:val="24"/>
        </w:rPr>
        <w:t>Личностные:</w:t>
      </w:r>
    </w:p>
    <w:p w:rsidR="001C1CA2" w:rsidRPr="001C1CA2" w:rsidRDefault="001C1CA2" w:rsidP="001C1CA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568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формулирует и объясняет собственную позицию в конкретных ситуациях общественной жизни на основе полученных знаний;</w:t>
      </w:r>
    </w:p>
    <w:p w:rsidR="001C1CA2" w:rsidRPr="001C1CA2" w:rsidRDefault="001C1CA2" w:rsidP="001C1CA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568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оценивает действия в конкретных ситуациях с позиции норм морали и общечеловеческих ценностей, прав и обязанностей гражданина.</w:t>
      </w:r>
    </w:p>
    <w:p w:rsidR="00746BE4" w:rsidRPr="00746BE4" w:rsidRDefault="00746BE4" w:rsidP="001C1CA2">
      <w:pPr>
        <w:spacing w:after="0"/>
        <w:ind w:left="360" w:firstLine="709"/>
        <w:rPr>
          <w:rFonts w:ascii="Times New Roman" w:hAnsi="Times New Roman"/>
          <w:i/>
          <w:sz w:val="24"/>
          <w:szCs w:val="24"/>
        </w:rPr>
      </w:pPr>
    </w:p>
    <w:p w:rsidR="00746BE4" w:rsidRPr="00746BE4" w:rsidRDefault="001C1CA2" w:rsidP="001C1CA2">
      <w:pPr>
        <w:spacing w:after="0"/>
        <w:ind w:left="36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Метопредметные</w:t>
      </w:r>
      <w:r w:rsidR="00746BE4" w:rsidRPr="00746BE4">
        <w:rPr>
          <w:rFonts w:ascii="Times New Roman" w:hAnsi="Times New Roman"/>
          <w:b/>
          <w:sz w:val="24"/>
          <w:szCs w:val="24"/>
        </w:rPr>
        <w:t>: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 и извлекает информацию в различном контексте;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объясняет и описывает явления на основе полученной информации;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анализирует и интегрирует полученную информацию;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формулирует проблему, интерпретирует и оценивает её;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делает выводы, строит прогнозы, предлагает пути решения.</w:t>
      </w:r>
    </w:p>
    <w:p w:rsidR="00746BE4" w:rsidRPr="00746BE4" w:rsidRDefault="00746BE4" w:rsidP="001C1CA2">
      <w:pPr>
        <w:suppressAutoHyphens/>
        <w:spacing w:after="0" w:line="240" w:lineRule="auto"/>
        <w:ind w:left="1353"/>
        <w:rPr>
          <w:rFonts w:ascii="Times New Roman" w:hAnsi="Times New Roman"/>
          <w:sz w:val="24"/>
          <w:szCs w:val="24"/>
        </w:rPr>
      </w:pPr>
    </w:p>
    <w:p w:rsidR="00746BE4" w:rsidRPr="00746BE4" w:rsidRDefault="00746BE4" w:rsidP="001C1CA2">
      <w:pPr>
        <w:spacing w:after="0"/>
        <w:rPr>
          <w:rFonts w:ascii="Times New Roman" w:hAnsi="Times New Roman" w:cs="Times New Roman"/>
          <w:b/>
          <w:sz w:val="24"/>
        </w:rPr>
      </w:pPr>
      <w:r w:rsidRPr="00746BE4">
        <w:rPr>
          <w:rFonts w:ascii="Times New Roman" w:hAnsi="Times New Roman" w:cs="Times New Roman"/>
          <w:b/>
          <w:sz w:val="24"/>
        </w:rPr>
        <w:t>Предметные:</w:t>
      </w:r>
    </w:p>
    <w:p w:rsidR="001C1CA2" w:rsidRPr="001C1CA2" w:rsidRDefault="001C1CA2" w:rsidP="001C1CA2">
      <w:pPr>
        <w:numPr>
          <w:ilvl w:val="0"/>
          <w:numId w:val="1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приобретать и применять знания в различных ситуациях для решения различной сложности практических задач;</w:t>
      </w:r>
    </w:p>
    <w:p w:rsidR="001C1CA2" w:rsidRPr="001C1CA2" w:rsidRDefault="001C1CA2" w:rsidP="001C1C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 получит возможность: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носителях, используя тексты различные по оформлению, стилистике, форме и в различном контексте;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полученные предметные знания для решения разного рода проблем и практических задач;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проблему на основе анализа ситуации;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обобщать (интегрировать) информацию различного предметного содержания в разном контексте; овладеть универсальными способами анализа информации и ее интеграции в единое целое;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и интерпретировать различные поставленные перед ними проблемы в рамках предметного содержания;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интерпретировать и оценивать полученные результаты в различном контексте лично значимой, национальной или глобальной ситуации, проблемы;</w:t>
      </w:r>
    </w:p>
    <w:p w:rsidR="001C1CA2" w:rsidRPr="00F5310B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проблемы, делать выводы, строить прогнозы, предлагать различные пути их решения.</w:t>
      </w:r>
    </w:p>
    <w:p w:rsidR="00F5310B" w:rsidRDefault="00F5310B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310B" w:rsidRDefault="00F5310B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310B" w:rsidRDefault="00F5310B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310B" w:rsidRDefault="00F5310B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310B" w:rsidRDefault="00F5310B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310B" w:rsidRDefault="00F5310B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310B" w:rsidRDefault="00F5310B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0C0A" w:rsidRDefault="001B0C0A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0C0A" w:rsidRDefault="001B0C0A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0C0A" w:rsidRDefault="001B0C0A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0C0A" w:rsidRDefault="001B0C0A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310B" w:rsidRDefault="00F5310B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310B" w:rsidRDefault="00F5310B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310B" w:rsidRPr="001C1CA2" w:rsidRDefault="00F5310B" w:rsidP="00F531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</w:p>
    <w:p w:rsidR="00C22B22" w:rsidRPr="001C1CA2" w:rsidRDefault="00C22B22" w:rsidP="0009685A">
      <w:pPr>
        <w:pStyle w:val="Default"/>
        <w:numPr>
          <w:ilvl w:val="1"/>
          <w:numId w:val="5"/>
        </w:numPr>
        <w:spacing w:after="183"/>
        <w:jc w:val="center"/>
        <w:rPr>
          <w:b/>
          <w:sz w:val="28"/>
        </w:rPr>
      </w:pPr>
      <w:r w:rsidRPr="001C1CA2">
        <w:rPr>
          <w:b/>
          <w:sz w:val="28"/>
        </w:rPr>
        <w:lastRenderedPageBreak/>
        <w:t xml:space="preserve">СОДЕРЖАНИЕ ПРОГРАММЫ </w:t>
      </w:r>
      <w:r w:rsidR="008C5BE7" w:rsidRPr="001C1CA2">
        <w:rPr>
          <w:b/>
          <w:sz w:val="28"/>
        </w:rPr>
        <w:t xml:space="preserve">ВНЕУРОЧНОЙ </w:t>
      </w:r>
      <w:r w:rsidRPr="001C1CA2">
        <w:rPr>
          <w:b/>
          <w:sz w:val="28"/>
        </w:rPr>
        <w:t xml:space="preserve">ДЕЯТЕЛЬНОСТИ </w:t>
      </w:r>
      <w:r w:rsidR="008C5BE7" w:rsidRPr="001C1CA2">
        <w:rPr>
          <w:b/>
          <w:sz w:val="28"/>
        </w:rPr>
        <w:t xml:space="preserve">ФУНКЦИОНАЛЬНАЯ ГРАМОТНОСТЬ </w:t>
      </w:r>
      <w:r w:rsidRPr="001C1CA2">
        <w:rPr>
          <w:b/>
          <w:sz w:val="28"/>
        </w:rPr>
        <w:t>«</w:t>
      </w:r>
      <w:r w:rsidR="008C5BE7" w:rsidRPr="001C1CA2">
        <w:rPr>
          <w:b/>
          <w:sz w:val="28"/>
        </w:rPr>
        <w:t xml:space="preserve"> </w:t>
      </w:r>
      <w:r w:rsidR="001B0C0A">
        <w:rPr>
          <w:b/>
          <w:sz w:val="28"/>
        </w:rPr>
        <w:t>Хочу всё знать</w:t>
      </w:r>
      <w:r w:rsidR="008C5BE7" w:rsidRPr="001C1CA2">
        <w:rPr>
          <w:b/>
          <w:sz w:val="28"/>
        </w:rPr>
        <w:t xml:space="preserve"> </w:t>
      </w:r>
      <w:r w:rsidRPr="001C1CA2">
        <w:rPr>
          <w:b/>
          <w:sz w:val="28"/>
        </w:rPr>
        <w:t>»</w:t>
      </w:r>
    </w:p>
    <w:p w:rsidR="00C22B22" w:rsidRDefault="004C2F64" w:rsidP="00C22B22">
      <w:pPr>
        <w:pStyle w:val="Default"/>
        <w:spacing w:after="183"/>
        <w:ind w:left="720"/>
        <w:jc w:val="center"/>
        <w:rPr>
          <w:b/>
        </w:rPr>
      </w:pPr>
      <w:r>
        <w:rPr>
          <w:b/>
        </w:rPr>
        <w:t>5</w:t>
      </w:r>
      <w:r w:rsidR="00C22B22">
        <w:rPr>
          <w:b/>
        </w:rPr>
        <w:t xml:space="preserve"> КЛАСС </w:t>
      </w:r>
      <w:r>
        <w:rPr>
          <w:b/>
        </w:rPr>
        <w:t>(33 Ч., 1</w:t>
      </w:r>
      <w:r w:rsidR="00C22B22" w:rsidRPr="005E45E1">
        <w:rPr>
          <w:b/>
        </w:rPr>
        <w:t xml:space="preserve"> Ч. В НЕДЕЛЮ</w:t>
      </w:r>
      <w:r w:rsidR="00C22B22">
        <w:rPr>
          <w:b/>
        </w:rPr>
        <w:t>)</w:t>
      </w:r>
    </w:p>
    <w:tbl>
      <w:tblPr>
        <w:tblStyle w:val="a9"/>
        <w:tblW w:w="0" w:type="auto"/>
        <w:jc w:val="center"/>
        <w:tblLook w:val="01E0" w:firstRow="1" w:lastRow="1" w:firstColumn="1" w:lastColumn="1" w:noHBand="0" w:noVBand="0"/>
      </w:tblPr>
      <w:tblGrid>
        <w:gridCol w:w="761"/>
        <w:gridCol w:w="6804"/>
        <w:gridCol w:w="2005"/>
      </w:tblGrid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804" w:type="dxa"/>
          </w:tcPr>
          <w:p w:rsidR="00C22B22" w:rsidRPr="00DF05A5" w:rsidRDefault="00791865" w:rsidP="00C22B22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r w:rsidR="00C2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разделов</w:t>
            </w:r>
          </w:p>
        </w:tc>
        <w:tc>
          <w:tcPr>
            <w:tcW w:w="2005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C22B22" w:rsidRPr="004C2F64" w:rsidRDefault="004C2F64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F64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ГРАМОТНОСТЬ.</w:t>
            </w:r>
          </w:p>
        </w:tc>
        <w:tc>
          <w:tcPr>
            <w:tcW w:w="2005" w:type="dxa"/>
          </w:tcPr>
          <w:p w:rsidR="00C22B22" w:rsidRPr="005E45E1" w:rsidRDefault="004C2F64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C22B22" w:rsidRPr="004C2F64" w:rsidRDefault="004C2F64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F64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ГРАМОТНОСТЬ.</w:t>
            </w:r>
          </w:p>
        </w:tc>
        <w:tc>
          <w:tcPr>
            <w:tcW w:w="2005" w:type="dxa"/>
          </w:tcPr>
          <w:p w:rsidR="00C22B22" w:rsidRPr="005E45E1" w:rsidRDefault="004C2F64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C22B22" w:rsidRPr="004C2F64" w:rsidRDefault="004C2F64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F64">
              <w:rPr>
                <w:rFonts w:ascii="Times New Roman" w:hAnsi="Times New Roman" w:cs="Times New Roman"/>
                <w:sz w:val="24"/>
                <w:szCs w:val="24"/>
              </w:rPr>
              <w:t>ЕСТЕСТВЕННОНАУЧНАЯ ГРАМОТНОСТЬ.</w:t>
            </w:r>
          </w:p>
        </w:tc>
        <w:tc>
          <w:tcPr>
            <w:tcW w:w="2005" w:type="dxa"/>
          </w:tcPr>
          <w:p w:rsidR="00C22B22" w:rsidRPr="005E45E1" w:rsidRDefault="004C2F64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C22B22" w:rsidRPr="004C2F64" w:rsidRDefault="004C2F64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F64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ГРАМОТНОСТЬ.</w:t>
            </w:r>
          </w:p>
        </w:tc>
        <w:tc>
          <w:tcPr>
            <w:tcW w:w="2005" w:type="dxa"/>
          </w:tcPr>
          <w:p w:rsidR="00C22B22" w:rsidRPr="005E45E1" w:rsidRDefault="004C2F64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C22B22" w:rsidRPr="004C2F64" w:rsidRDefault="004C2F64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F64">
              <w:rPr>
                <w:rFonts w:ascii="Times New Roman" w:hAnsi="Times New Roman" w:cs="Times New Roman"/>
                <w:sz w:val="24"/>
                <w:szCs w:val="24"/>
              </w:rPr>
              <w:t>КРЕАТИВНОЕ МЫШЛЕНИЕ.</w:t>
            </w:r>
          </w:p>
        </w:tc>
        <w:tc>
          <w:tcPr>
            <w:tcW w:w="2005" w:type="dxa"/>
          </w:tcPr>
          <w:p w:rsidR="00C22B22" w:rsidRPr="005E45E1" w:rsidRDefault="004C2F64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2B22" w:rsidRPr="00DF05A5" w:rsidTr="00D870A0">
        <w:trPr>
          <w:trHeight w:val="414"/>
          <w:jc w:val="center"/>
        </w:trPr>
        <w:tc>
          <w:tcPr>
            <w:tcW w:w="7565" w:type="dxa"/>
            <w:gridSpan w:val="2"/>
          </w:tcPr>
          <w:p w:rsidR="00C22B22" w:rsidRPr="00D870A0" w:rsidRDefault="00C22B22" w:rsidP="00D870A0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05" w:type="dxa"/>
          </w:tcPr>
          <w:p w:rsidR="00C22B22" w:rsidRPr="005E45E1" w:rsidRDefault="004C2F64" w:rsidP="00F23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</w:tbl>
    <w:p w:rsidR="00C22B22" w:rsidRPr="00C22B22" w:rsidRDefault="00C22B22" w:rsidP="00C22B2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32"/>
          <w:szCs w:val="21"/>
        </w:rPr>
      </w:pPr>
    </w:p>
    <w:p w:rsidR="005A1841" w:rsidRDefault="005A1841" w:rsidP="00830F4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6CBA" w:rsidRDefault="00546CBA" w:rsidP="00830F4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6CBA" w:rsidRDefault="00546CBA" w:rsidP="00830F4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C1CA2" w:rsidRDefault="001C1CA2" w:rsidP="001C1CA2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1B0C0A" w:rsidRDefault="001B0C0A" w:rsidP="001C1CA2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1B0C0A" w:rsidRDefault="001B0C0A" w:rsidP="001C1CA2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1B0C0A" w:rsidRDefault="001B0C0A" w:rsidP="001C1CA2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4B1B19" w:rsidRDefault="004B1B19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1B19" w:rsidRDefault="004B1B19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5310B" w:rsidRDefault="00F5310B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34082" w:rsidRDefault="00234082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46CBA" w:rsidRPr="001C1CA2" w:rsidRDefault="0009685A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</w:t>
      </w:r>
      <w:r w:rsidR="001C1CA2" w:rsidRPr="001C1CA2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546CBA" w:rsidRPr="001C1CA2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tbl>
      <w:tblPr>
        <w:tblStyle w:val="a9"/>
        <w:tblW w:w="0" w:type="auto"/>
        <w:tblInd w:w="360" w:type="dxa"/>
        <w:tblLook w:val="04A0" w:firstRow="1" w:lastRow="0" w:firstColumn="1" w:lastColumn="0" w:noHBand="0" w:noVBand="1"/>
      </w:tblPr>
      <w:tblGrid>
        <w:gridCol w:w="642"/>
        <w:gridCol w:w="5618"/>
        <w:gridCol w:w="1741"/>
        <w:gridCol w:w="1477"/>
        <w:gridCol w:w="1762"/>
        <w:gridCol w:w="3186"/>
      </w:tblGrid>
      <w:tr w:rsidR="00DD5852" w:rsidTr="002B172A">
        <w:trPr>
          <w:trHeight w:val="677"/>
        </w:trPr>
        <w:tc>
          <w:tcPr>
            <w:tcW w:w="642" w:type="dxa"/>
            <w:vMerge w:val="restart"/>
          </w:tcPr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18" w:type="dxa"/>
            <w:vMerge w:val="restart"/>
          </w:tcPr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741" w:type="dxa"/>
            <w:vMerge w:val="restart"/>
          </w:tcPr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239" w:type="dxa"/>
            <w:gridSpan w:val="2"/>
          </w:tcPr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186" w:type="dxa"/>
          </w:tcPr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DD5852" w:rsidTr="002B172A">
        <w:trPr>
          <w:trHeight w:val="339"/>
        </w:trPr>
        <w:tc>
          <w:tcPr>
            <w:tcW w:w="642" w:type="dxa"/>
            <w:vMerge/>
          </w:tcPr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18" w:type="dxa"/>
            <w:vMerge/>
          </w:tcPr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vMerge/>
          </w:tcPr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</w:tcPr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762" w:type="dxa"/>
          </w:tcPr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3186" w:type="dxa"/>
          </w:tcPr>
          <w:p w:rsidR="00DD5852" w:rsidRDefault="00DD5852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B172A" w:rsidTr="002B172A">
        <w:trPr>
          <w:trHeight w:val="324"/>
        </w:trPr>
        <w:tc>
          <w:tcPr>
            <w:tcW w:w="14426" w:type="dxa"/>
            <w:gridSpan w:val="6"/>
            <w:shd w:val="clear" w:color="auto" w:fill="FFFFFF" w:themeFill="background1"/>
          </w:tcPr>
          <w:p w:rsidR="002B172A" w:rsidRPr="00561510" w:rsidRDefault="002B172A" w:rsidP="001B4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6" w:name="_GoBack" w:colFirst="1" w:colLast="3"/>
            <w:r w:rsidRPr="0056151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</w:t>
            </w:r>
            <w:r w:rsidRPr="005F2A9C">
              <w:rPr>
                <w:rFonts w:ascii="Times New Roman" w:hAnsi="Times New Roman" w:cs="Times New Roman"/>
                <w:b/>
                <w:sz w:val="20"/>
                <w:szCs w:val="20"/>
              </w:rPr>
              <w:t>ЧИТАТЕЛЬСКАЯ ГРАМОТНОСТЬ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 (9</w:t>
            </w:r>
            <w:r w:rsidRPr="00561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bookmarkEnd w:id="6"/>
      <w:tr w:rsidR="00DD5852" w:rsidTr="002B172A">
        <w:trPr>
          <w:trHeight w:val="324"/>
        </w:trPr>
        <w:tc>
          <w:tcPr>
            <w:tcW w:w="642" w:type="dxa"/>
          </w:tcPr>
          <w:p w:rsidR="00DD5852" w:rsidRPr="00075CF4" w:rsidRDefault="00DD5852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8" w:type="dxa"/>
          </w:tcPr>
          <w:p w:rsidR="00DD5852" w:rsidRPr="005F2A9C" w:rsidRDefault="00DD5852" w:rsidP="005F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A9C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основной темы в фольклорном произведении. Пословицы, поговорки как источник информации. </w:t>
            </w:r>
          </w:p>
        </w:tc>
        <w:tc>
          <w:tcPr>
            <w:tcW w:w="1741" w:type="dxa"/>
          </w:tcPr>
          <w:p w:rsidR="00DD5852" w:rsidRPr="00B549F0" w:rsidRDefault="00DD5852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1762" w:type="dxa"/>
          </w:tcPr>
          <w:p w:rsidR="00DD5852" w:rsidRDefault="00DD5852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2B172A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8" w:history="1">
              <w:r w:rsidR="00DD5852"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DD5852" w:rsidTr="002B172A">
        <w:trPr>
          <w:trHeight w:val="324"/>
        </w:trPr>
        <w:tc>
          <w:tcPr>
            <w:tcW w:w="642" w:type="dxa"/>
          </w:tcPr>
          <w:p w:rsidR="00DD5852" w:rsidRPr="00075CF4" w:rsidRDefault="00DD5852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18" w:type="dxa"/>
          </w:tcPr>
          <w:p w:rsidR="00DD5852" w:rsidRPr="005F2A9C" w:rsidRDefault="00DD5852" w:rsidP="005F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A9C">
              <w:rPr>
                <w:rFonts w:ascii="Times New Roman" w:hAnsi="Times New Roman" w:cs="Times New Roman"/>
                <w:sz w:val="24"/>
                <w:szCs w:val="24"/>
              </w:rPr>
              <w:t>Сопоставление содержания текстов разговорного стиля. Личная ситуация в текстах.</w:t>
            </w:r>
          </w:p>
        </w:tc>
        <w:tc>
          <w:tcPr>
            <w:tcW w:w="1741" w:type="dxa"/>
          </w:tcPr>
          <w:p w:rsidR="00DD5852" w:rsidRPr="00B549F0" w:rsidRDefault="00DD5852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1762" w:type="dxa"/>
          </w:tcPr>
          <w:p w:rsidR="00DD5852" w:rsidRDefault="00DD5852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2B172A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9" w:history="1">
              <w:r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DD5852" w:rsidTr="002B172A">
        <w:trPr>
          <w:trHeight w:val="324"/>
        </w:trPr>
        <w:tc>
          <w:tcPr>
            <w:tcW w:w="642" w:type="dxa"/>
          </w:tcPr>
          <w:p w:rsidR="00DD5852" w:rsidRPr="00075CF4" w:rsidRDefault="00DD5852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18" w:type="dxa"/>
          </w:tcPr>
          <w:p w:rsidR="00DD5852" w:rsidRPr="00233DF9" w:rsidRDefault="00DD5852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DF9">
              <w:rPr>
                <w:rFonts w:ascii="Times New Roman" w:hAnsi="Times New Roman" w:cs="Times New Roman"/>
                <w:sz w:val="24"/>
                <w:szCs w:val="24"/>
              </w:rPr>
              <w:t>Работа с текстом: как выделить главную мысль текста или его частей?</w:t>
            </w:r>
          </w:p>
        </w:tc>
        <w:tc>
          <w:tcPr>
            <w:tcW w:w="1741" w:type="dxa"/>
          </w:tcPr>
          <w:p w:rsidR="00DD5852" w:rsidRPr="00B549F0" w:rsidRDefault="00DD5852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1762" w:type="dxa"/>
          </w:tcPr>
          <w:p w:rsidR="00DD5852" w:rsidRDefault="00DD5852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2B172A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0" w:history="1">
              <w:r w:rsidR="00DD5852"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DD5852" w:rsidTr="002B172A">
        <w:trPr>
          <w:trHeight w:val="324"/>
        </w:trPr>
        <w:tc>
          <w:tcPr>
            <w:tcW w:w="642" w:type="dxa"/>
          </w:tcPr>
          <w:p w:rsidR="00DD5852" w:rsidRPr="00075CF4" w:rsidRDefault="00DD5852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18" w:type="dxa"/>
          </w:tcPr>
          <w:p w:rsidR="00DD5852" w:rsidRPr="00233DF9" w:rsidRDefault="00DD5852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DF9">
              <w:rPr>
                <w:rFonts w:ascii="Times New Roman" w:hAnsi="Times New Roman" w:cs="Times New Roman"/>
                <w:sz w:val="24"/>
                <w:szCs w:val="24"/>
              </w:rPr>
              <w:t>Типы текстов: текстописание (художественное и техническое).</w:t>
            </w:r>
          </w:p>
        </w:tc>
        <w:tc>
          <w:tcPr>
            <w:tcW w:w="1741" w:type="dxa"/>
          </w:tcPr>
          <w:p w:rsidR="00DD5852" w:rsidRPr="00B549F0" w:rsidRDefault="00DD5852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1762" w:type="dxa"/>
          </w:tcPr>
          <w:p w:rsidR="00DD5852" w:rsidRDefault="00DD5852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2B172A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1" w:history="1">
              <w:r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075CF4" w:rsidRDefault="00DD5852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18" w:type="dxa"/>
          </w:tcPr>
          <w:p w:rsidR="00DD5852" w:rsidRPr="00233DF9" w:rsidRDefault="00DD5852" w:rsidP="00233DF9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33DF9">
              <w:rPr>
                <w:rFonts w:ascii="Times New Roman" w:hAnsi="Times New Roman" w:cs="Times New Roman"/>
                <w:sz w:val="24"/>
                <w:szCs w:val="24"/>
              </w:rPr>
              <w:t>Что такое вопрос? Виды вопросов.</w:t>
            </w:r>
          </w:p>
        </w:tc>
        <w:tc>
          <w:tcPr>
            <w:tcW w:w="1741" w:type="dxa"/>
          </w:tcPr>
          <w:p w:rsidR="00DD5852" w:rsidRPr="00B549F0" w:rsidRDefault="00DD5852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2B172A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2" w:history="1">
              <w:r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18" w:type="dxa"/>
          </w:tcPr>
          <w:p w:rsidR="00DD5852" w:rsidRPr="00233DF9" w:rsidRDefault="00DD5852" w:rsidP="00233D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DF9">
              <w:rPr>
                <w:rFonts w:ascii="Times New Roman" w:hAnsi="Times New Roman" w:cs="Times New Roman"/>
                <w:sz w:val="24"/>
                <w:szCs w:val="24"/>
              </w:rPr>
              <w:t>Типы текстов: текст-описание (художественное и техническое).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2B172A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3" w:history="1">
              <w:r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DD5852" w:rsidTr="002B172A">
        <w:trPr>
          <w:trHeight w:val="360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18" w:type="dxa"/>
          </w:tcPr>
          <w:p w:rsidR="00DD5852" w:rsidRPr="00233DF9" w:rsidRDefault="00DD5852" w:rsidP="00233DF9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33DF9"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сплошным текстом. 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2B172A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4" w:history="1">
              <w:r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DD5852" w:rsidTr="002B172A">
        <w:trPr>
          <w:trHeight w:val="126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18" w:type="dxa"/>
          </w:tcPr>
          <w:p w:rsidR="00DD5852" w:rsidRPr="00233DF9" w:rsidRDefault="00DD5852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DF9">
              <w:rPr>
                <w:rFonts w:ascii="Times New Roman" w:hAnsi="Times New Roman" w:cs="Times New Roman"/>
                <w:sz w:val="24"/>
                <w:szCs w:val="24"/>
              </w:rPr>
              <w:t>Работа с не сплошным текстом: информационные листы и объявления, графики и диаграммы.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25.10.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2B172A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5" w:history="1">
              <w:r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DD5852" w:rsidTr="002B172A">
        <w:trPr>
          <w:trHeight w:val="135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18" w:type="dxa"/>
          </w:tcPr>
          <w:p w:rsidR="00DD5852" w:rsidRPr="00233DF9" w:rsidRDefault="00DD5852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DF9">
              <w:rPr>
                <w:rFonts w:ascii="Times New Roman" w:hAnsi="Times New Roman" w:cs="Times New Roman"/>
                <w:sz w:val="24"/>
                <w:szCs w:val="24"/>
              </w:rPr>
              <w:t>Древнерусская летопись как источник информации о реалиях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08.11.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2B172A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6" w:history="1">
              <w:r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2B172A" w:rsidTr="002B172A">
        <w:trPr>
          <w:trHeight w:val="339"/>
        </w:trPr>
        <w:tc>
          <w:tcPr>
            <w:tcW w:w="14426" w:type="dxa"/>
            <w:gridSpan w:val="6"/>
            <w:shd w:val="clear" w:color="auto" w:fill="FFFFFF" w:themeFill="background1"/>
          </w:tcPr>
          <w:p w:rsidR="002B172A" w:rsidRPr="001B44CE" w:rsidRDefault="002B172A" w:rsidP="00233DF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2 «</w:t>
            </w:r>
            <w:r w:rsidRPr="005F2A9C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МАТЕМАТИЧЕСКАЯ ГРАМОТНОСТЬ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 (6</w:t>
            </w: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ч.)</w:t>
            </w:r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18" w:type="dxa"/>
          </w:tcPr>
          <w:p w:rsidR="00DD5852" w:rsidRPr="00F71C09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sz w:val="24"/>
                <w:szCs w:val="24"/>
              </w:rPr>
              <w:t>Применение чисел и действий над ними. Счет и десятичная система счисления.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2B172A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7" w:history="1">
              <w:r w:rsidR="00DD5852"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http://skiv.instrao.ru/bank-zadaniy/matematicheskaya-</w:t>
              </w:r>
              <w:r w:rsidR="00DD5852"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lastRenderedPageBreak/>
                <w:t>gramotnost/</w:t>
              </w:r>
            </w:hyperlink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18" w:type="dxa"/>
          </w:tcPr>
          <w:p w:rsidR="00DD5852" w:rsidRPr="00F71C09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sz w:val="24"/>
                <w:szCs w:val="24"/>
              </w:rPr>
              <w:t>Сюжетные задачи, решаемые с конца.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2B172A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8" w:history="1">
              <w:r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18" w:type="dxa"/>
          </w:tcPr>
          <w:p w:rsidR="00DD5852" w:rsidRPr="00F71C09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sz w:val="24"/>
                <w:szCs w:val="24"/>
              </w:rPr>
              <w:t>Задачи на переливание (задача Пуассона) и взвешивание.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2B172A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9" w:history="1">
              <w:r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18" w:type="dxa"/>
          </w:tcPr>
          <w:p w:rsidR="00DD5852" w:rsidRPr="00F71C09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sz w:val="24"/>
                <w:szCs w:val="24"/>
              </w:rPr>
              <w:t>Логические задачи: задачи о «мудрецах», о лжецах и тех, кто всегда говорит правду.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2B172A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20" w:history="1">
              <w:r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18" w:type="dxa"/>
          </w:tcPr>
          <w:p w:rsidR="00DD5852" w:rsidRPr="00F71C09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sz w:val="24"/>
                <w:szCs w:val="24"/>
              </w:rPr>
              <w:t>Размеры объектов окружающего мира (от элементарных частиц до Вселенной)длительность процессов окружающего мира.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2B172A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21" w:history="1">
              <w:r w:rsidR="00DD5852"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618" w:type="dxa"/>
          </w:tcPr>
          <w:p w:rsidR="00DD5852" w:rsidRPr="00F71C09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sz w:val="24"/>
                <w:szCs w:val="24"/>
              </w:rPr>
              <w:t>Комбинаторные задачи. Представление данных в виде таблиц, диаграмм, графиков. Проведение рубежной аттестации.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2B172A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22" w:history="1">
              <w:r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2B172A" w:rsidTr="00EC5D99">
        <w:trPr>
          <w:trHeight w:val="362"/>
        </w:trPr>
        <w:tc>
          <w:tcPr>
            <w:tcW w:w="14426" w:type="dxa"/>
            <w:gridSpan w:val="6"/>
          </w:tcPr>
          <w:p w:rsidR="002B172A" w:rsidRPr="00F71C09" w:rsidRDefault="002B172A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 «</w:t>
            </w:r>
            <w:r w:rsidRPr="00F71C09">
              <w:rPr>
                <w:rFonts w:ascii="Times New Roman" w:hAnsi="Times New Roman" w:cs="Times New Roman"/>
                <w:b/>
                <w:sz w:val="24"/>
                <w:szCs w:val="24"/>
              </w:rPr>
              <w:t>ЕСТЕСТВЕННОНАУЧНАЯ ГРАМОТНОСТЬ»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71C09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618" w:type="dxa"/>
          </w:tcPr>
          <w:p w:rsidR="00DD5852" w:rsidRPr="00F71C09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sz w:val="24"/>
                <w:szCs w:val="24"/>
              </w:rPr>
              <w:t>Звуковые явления. Звуки живой и неживой природы. Шум.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2B172A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23" w:history="1">
              <w:r w:rsidR="00DD5852"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http://skiv.instrao.ru/bank-zadaniy/estestvennonauchnaya-gramotnost/</w:t>
              </w:r>
            </w:hyperlink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618" w:type="dxa"/>
          </w:tcPr>
          <w:p w:rsidR="00DD5852" w:rsidRPr="00F71C09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sz w:val="24"/>
                <w:szCs w:val="24"/>
              </w:rPr>
              <w:t>Движение и взаимодействие частиц. Признаки химических реакций.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18" w:type="dxa"/>
          </w:tcPr>
          <w:p w:rsidR="00DD5852" w:rsidRPr="00F71C09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sz w:val="24"/>
                <w:szCs w:val="24"/>
              </w:rPr>
              <w:t>Вода и углекислый газ в природе.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618" w:type="dxa"/>
          </w:tcPr>
          <w:p w:rsidR="00DD5852" w:rsidRPr="00F71C09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sz w:val="24"/>
                <w:szCs w:val="24"/>
              </w:rPr>
              <w:t>Строение Земли и ее оболочек.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2B172A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24" w:history="1">
              <w:r w:rsidR="00DD5852"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http://skiv.instrao.ru/bank-zadaniy/estestvennonauchnaya-gramotnost/</w:t>
              </w:r>
            </w:hyperlink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18" w:type="dxa"/>
          </w:tcPr>
          <w:p w:rsidR="00DD5852" w:rsidRPr="00F71C09" w:rsidRDefault="00DD5852" w:rsidP="00233D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sz w:val="24"/>
                <w:szCs w:val="24"/>
              </w:rPr>
              <w:t>Уникальность условий жизни планеты Земля. Свойства живых организмов.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618" w:type="dxa"/>
          </w:tcPr>
          <w:p w:rsidR="00DD5852" w:rsidRPr="00F71C09" w:rsidRDefault="00DD5852" w:rsidP="00233D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человека отличает от животного.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B172A" w:rsidTr="002B172A">
        <w:trPr>
          <w:trHeight w:val="339"/>
        </w:trPr>
        <w:tc>
          <w:tcPr>
            <w:tcW w:w="14426" w:type="dxa"/>
            <w:gridSpan w:val="6"/>
            <w:tcBorders>
              <w:tl2br w:val="single" w:sz="4" w:space="0" w:color="auto"/>
            </w:tcBorders>
            <w:shd w:val="clear" w:color="auto" w:fill="FFFFFF" w:themeFill="background1"/>
          </w:tcPr>
          <w:p w:rsidR="002B172A" w:rsidRPr="002B172A" w:rsidRDefault="002B172A" w:rsidP="00233DF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B17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4</w:t>
            </w:r>
            <w:r w:rsidRPr="002B172A">
              <w:rPr>
                <w:rFonts w:ascii="Times New Roman" w:hAnsi="Times New Roman" w:cs="Times New Roman"/>
                <w:b/>
                <w:sz w:val="24"/>
                <w:szCs w:val="24"/>
              </w:rPr>
              <w:t>«ФИНАНСОВАЯ ГРАМОТНОСТЬ»</w:t>
            </w:r>
            <w:r w:rsidRPr="002B17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(7 ч.)</w:t>
            </w:r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618" w:type="dxa"/>
          </w:tcPr>
          <w:p w:rsidR="00DD5852" w:rsidRPr="002A6491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Как появились деньги? Что могут деньги?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2B172A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25" w:history="1">
              <w:r w:rsidR="00DD5852"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http://skiv.instrao.ru/bank-zadaniy/finansovaya-gramotnost/</w:t>
              </w:r>
            </w:hyperlink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18" w:type="dxa"/>
          </w:tcPr>
          <w:p w:rsidR="00DD5852" w:rsidRPr="002A6491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Деньги в разных странах.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18" w:type="dxa"/>
          </w:tcPr>
          <w:p w:rsidR="00DD5852" w:rsidRPr="002A6491" w:rsidRDefault="00DD5852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Деньги настоящие и ненастоящие.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2B172A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26" w:history="1">
              <w:r w:rsidR="00DD5852"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</w:t>
              </w:r>
              <w:r w:rsidR="00DD5852"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lastRenderedPageBreak/>
                <w:t>zadaniy/chitatelskaya-gramotnost/</w:t>
              </w:r>
            </w:hyperlink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5618" w:type="dxa"/>
          </w:tcPr>
          <w:p w:rsidR="00DD5852" w:rsidRPr="002A6491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Как разумно делать покупки?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07.03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18" w:type="dxa"/>
          </w:tcPr>
          <w:p w:rsidR="00DD5852" w:rsidRPr="002A6491" w:rsidRDefault="00DD5852" w:rsidP="00233D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Кто такие мошенники?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14.03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618" w:type="dxa"/>
          </w:tcPr>
          <w:p w:rsidR="00DD5852" w:rsidRPr="002A6491" w:rsidRDefault="00DD5852" w:rsidP="00233D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Личные деньги.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21.03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618" w:type="dxa"/>
          </w:tcPr>
          <w:p w:rsidR="00DD5852" w:rsidRPr="002A6491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кредит?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04.04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B172A" w:rsidTr="002B172A">
        <w:trPr>
          <w:trHeight w:val="339"/>
        </w:trPr>
        <w:tc>
          <w:tcPr>
            <w:tcW w:w="14426" w:type="dxa"/>
            <w:gridSpan w:val="6"/>
            <w:shd w:val="clear" w:color="auto" w:fill="FFFFFF" w:themeFill="background1"/>
          </w:tcPr>
          <w:p w:rsidR="002B172A" w:rsidRPr="001B44CE" w:rsidRDefault="002B172A" w:rsidP="00233DF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  <w:r w:rsidRPr="002A6491">
              <w:rPr>
                <w:rFonts w:ascii="Times New Roman" w:hAnsi="Times New Roman" w:cs="Times New Roman"/>
                <w:b/>
                <w:sz w:val="24"/>
                <w:szCs w:val="24"/>
              </w:rPr>
              <w:t>«КРЕАТИВНОЕ МЫШЛЕНИЕ</w:t>
            </w:r>
            <w:r>
              <w:t>»</w:t>
            </w: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5 </w:t>
            </w: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ч.)</w:t>
            </w:r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618" w:type="dxa"/>
          </w:tcPr>
          <w:p w:rsidR="00DD5852" w:rsidRPr="002A6491" w:rsidRDefault="00DD5852" w:rsidP="00233DF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Что такое креативность?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11.04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5852">
              <w:rPr>
                <w:rFonts w:ascii="Arial" w:hAnsi="Arial" w:cs="Arial"/>
                <w:color w:val="555555"/>
                <w:sz w:val="21"/>
                <w:szCs w:val="21"/>
              </w:rPr>
              <w:t> </w:t>
            </w:r>
            <w:hyperlink r:id="rId27" w:history="1">
              <w:r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http://skiv.instrao.ru/bank-zadaniy/kreativnoe-myshlenie/</w:t>
              </w:r>
            </w:hyperlink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618" w:type="dxa"/>
          </w:tcPr>
          <w:p w:rsidR="00DD5852" w:rsidRPr="002A6491" w:rsidRDefault="00DD5852" w:rsidP="00233D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Управление воображением.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</w:t>
            </w:r>
            <w:r w:rsidRPr="002F7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2B172A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28" w:history="1">
              <w:r w:rsidR="00DD5852" w:rsidRPr="00DD5852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618" w:type="dxa"/>
          </w:tcPr>
          <w:p w:rsidR="00DD5852" w:rsidRPr="002A6491" w:rsidRDefault="00DD5852" w:rsidP="00233DF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Построение ассоциаций.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618" w:type="dxa"/>
          </w:tcPr>
          <w:p w:rsidR="00DD5852" w:rsidRPr="002A6491" w:rsidRDefault="00DD5852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D5852" w:rsidTr="002B172A">
        <w:trPr>
          <w:trHeight w:val="339"/>
        </w:trPr>
        <w:tc>
          <w:tcPr>
            <w:tcW w:w="642" w:type="dxa"/>
          </w:tcPr>
          <w:p w:rsidR="00DD5852" w:rsidRPr="00075CF4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618" w:type="dxa"/>
          </w:tcPr>
          <w:p w:rsidR="00DD5852" w:rsidRPr="002A6491" w:rsidRDefault="00DD5852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Учимся нестандартно сочинять.</w:t>
            </w:r>
          </w:p>
        </w:tc>
        <w:tc>
          <w:tcPr>
            <w:tcW w:w="1741" w:type="dxa"/>
          </w:tcPr>
          <w:p w:rsidR="00DD5852" w:rsidRPr="00B549F0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D5852" w:rsidRPr="00197F8A" w:rsidRDefault="00DD5852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</w:t>
            </w:r>
          </w:p>
        </w:tc>
        <w:tc>
          <w:tcPr>
            <w:tcW w:w="1762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86" w:type="dxa"/>
          </w:tcPr>
          <w:p w:rsidR="00DD5852" w:rsidRDefault="00DD5852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234082" w:rsidRDefault="00234082" w:rsidP="001B0C0A">
      <w:pPr>
        <w:spacing w:after="0"/>
        <w:rPr>
          <w:rFonts w:ascii="Times New Roman" w:hAnsi="Times New Roman" w:cs="Times New Roman"/>
          <w:b/>
          <w:sz w:val="24"/>
        </w:rPr>
      </w:pPr>
    </w:p>
    <w:p w:rsidR="00234082" w:rsidRDefault="0023408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34082" w:rsidRDefault="00234082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1B0C0A" w:rsidRPr="00114048" w:rsidRDefault="001B0C0A" w:rsidP="001B0C0A">
      <w:pPr>
        <w:shd w:val="clear" w:color="auto" w:fill="FFFFFF"/>
        <w:spacing w:after="0"/>
        <w:ind w:left="360" w:right="58" w:firstLine="709"/>
        <w:jc w:val="center"/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  <w:t>СПИСОК ЛИТЕРАТУРЫ</w:t>
      </w:r>
    </w:p>
    <w:p w:rsidR="001B0C0A" w:rsidRPr="001C1CA2" w:rsidRDefault="001B0C0A" w:rsidP="001B0C0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 xml:space="preserve">Вигдорчик Е., Липсиц И., Корлюгова Ю. Финансовая грамотность. </w:t>
      </w:r>
      <w:r>
        <w:rPr>
          <w:rStyle w:val="c34"/>
          <w:rFonts w:ascii="Times New Roman" w:hAnsi="Times New Roman" w:cs="Times New Roman"/>
          <w:color w:val="000000"/>
          <w:sz w:val="24"/>
          <w:szCs w:val="24"/>
        </w:rPr>
        <w:t>2-3</w:t>
      </w: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 xml:space="preserve"> классы: учебная программа. — М.: ВИТА-ПРЕСС, 2014.</w:t>
      </w:r>
    </w:p>
    <w:p w:rsidR="001B0C0A" w:rsidRPr="001C1CA2" w:rsidRDefault="001B0C0A" w:rsidP="001B0C0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>Вигдорчик Е., Липсиц И., Корлюгова Ю. Финансовая грамотность</w:t>
      </w:r>
      <w:r>
        <w:rPr>
          <w:rStyle w:val="c34"/>
          <w:rFonts w:ascii="Times New Roman" w:hAnsi="Times New Roman" w:cs="Times New Roman"/>
          <w:color w:val="000000"/>
          <w:sz w:val="24"/>
          <w:szCs w:val="24"/>
        </w:rPr>
        <w:t>2-3</w:t>
      </w: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 xml:space="preserve"> классы: методические рекомендации для учителя. — М.: ВИТА-ПРЕСС, 2014.</w:t>
      </w:r>
    </w:p>
    <w:p w:rsidR="001B0C0A" w:rsidRPr="001C1CA2" w:rsidRDefault="001B0C0A" w:rsidP="001B0C0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>Вигдорчик Е., Липсиц И., Корлюгова Ю. Финансовая грамотность</w:t>
      </w:r>
      <w:r>
        <w:rPr>
          <w:rStyle w:val="c34"/>
          <w:rFonts w:ascii="Times New Roman" w:hAnsi="Times New Roman" w:cs="Times New Roman"/>
          <w:color w:val="000000"/>
          <w:sz w:val="24"/>
          <w:szCs w:val="24"/>
        </w:rPr>
        <w:t>2-3</w:t>
      </w: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 xml:space="preserve"> классы: материалы для родителей. — М.: ВИТА-ПРЕСС, 2014. Корлюгова Ю., Вигдорчик Е., Липсиц И. Финансовая грамотность</w:t>
      </w:r>
      <w:r>
        <w:rPr>
          <w:rStyle w:val="c34"/>
          <w:rFonts w:ascii="Times New Roman" w:hAnsi="Times New Roman" w:cs="Times New Roman"/>
          <w:color w:val="000000"/>
          <w:sz w:val="24"/>
          <w:szCs w:val="24"/>
        </w:rPr>
        <w:t>2-3</w:t>
      </w: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 xml:space="preserve"> классы: контрольные измерительные материалы. — М.: ВИТА-ПРЕСС, 2014.</w:t>
      </w:r>
    </w:p>
    <w:p w:rsidR="001B0C0A" w:rsidRPr="001C1CA2" w:rsidRDefault="001B0C0A" w:rsidP="001B0C0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 xml:space="preserve">Липсиц И., Вигдорчик Е. Финансовая грамотность. </w:t>
      </w:r>
      <w:r>
        <w:rPr>
          <w:rStyle w:val="c34"/>
          <w:rFonts w:ascii="Times New Roman" w:hAnsi="Times New Roman" w:cs="Times New Roman"/>
          <w:color w:val="000000"/>
          <w:sz w:val="24"/>
          <w:szCs w:val="24"/>
        </w:rPr>
        <w:t>2-3</w:t>
      </w: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 xml:space="preserve"> классы: материалы для учащихся. — М.: ВИТА-ПРЕСС, 2014.</w:t>
      </w:r>
    </w:p>
    <w:p w:rsidR="001B0C0A" w:rsidRPr="001C1CA2" w:rsidRDefault="001B0C0A" w:rsidP="001B0C0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>Результаты международного исследования PISA 2015 (краткий отчет на русском языке). Публикации [Электронный ресурс]. Режим доступа: </w:t>
      </w:r>
      <w:hyperlink r:id="rId29" w:history="1">
        <w:r w:rsidRPr="001C1CA2">
          <w:rPr>
            <w:rStyle w:val="aa"/>
            <w:rFonts w:ascii="Times New Roman" w:hAnsi="Times New Roman" w:cs="Times New Roman"/>
            <w:sz w:val="24"/>
            <w:szCs w:val="24"/>
          </w:rPr>
          <w:t>http://www.centeroko.ru/pisa15/pisa15_pub.html</w:t>
        </w:r>
      </w:hyperlink>
    </w:p>
    <w:p w:rsidR="00DD5852" w:rsidRPr="002B172A" w:rsidRDefault="001B0C0A" w:rsidP="002B172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>Функциональная грамотность – императив времени / Г.А. Рудик, А.А. Жайтапова, С.Г. Стог // Образование через всю жизнь: непрерывное образование в интересах устойчивого развития. – 2014. [Электронный ресурс]. Режим доступа: </w:t>
      </w:r>
      <w:hyperlink r:id="rId30" w:history="1">
        <w:r w:rsidRPr="001C1CA2">
          <w:rPr>
            <w:rStyle w:val="aa"/>
            <w:rFonts w:ascii="Times New Roman" w:hAnsi="Times New Roman" w:cs="Times New Roman"/>
            <w:sz w:val="24"/>
            <w:szCs w:val="24"/>
          </w:rPr>
          <w:t>https://cyberleninka.ru/article/v/funktsionalnaya</w:t>
        </w:r>
      </w:hyperlink>
    </w:p>
    <w:p w:rsidR="00AB3039" w:rsidRDefault="00AB3039" w:rsidP="008743F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Лист изменений (дополнений)</w:t>
      </w:r>
    </w:p>
    <w:p w:rsidR="00AB3039" w:rsidRDefault="00AB3039" w:rsidP="00AB3039">
      <w:pPr>
        <w:spacing w:after="0"/>
        <w:ind w:left="36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 рабочую программу по </w:t>
      </w:r>
      <w:r w:rsidR="00234082">
        <w:rPr>
          <w:rFonts w:ascii="Times New Roman" w:hAnsi="Times New Roman" w:cs="Times New Roman"/>
          <w:b/>
          <w:sz w:val="24"/>
        </w:rPr>
        <w:t>внеурочной деятельности Функциональная грамотность «Мир вокруг нас»</w:t>
      </w:r>
      <w:r w:rsidR="00B90BCF">
        <w:rPr>
          <w:rFonts w:ascii="Times New Roman" w:hAnsi="Times New Roman" w:cs="Times New Roman"/>
          <w:b/>
          <w:sz w:val="24"/>
        </w:rPr>
        <w:t xml:space="preserve"> 5</w:t>
      </w:r>
      <w:r w:rsidR="008743F2">
        <w:rPr>
          <w:rFonts w:ascii="Times New Roman" w:hAnsi="Times New Roman" w:cs="Times New Roman"/>
          <w:b/>
          <w:sz w:val="24"/>
        </w:rPr>
        <w:t xml:space="preserve"> класс</w:t>
      </w:r>
    </w:p>
    <w:p w:rsidR="00AB3039" w:rsidRDefault="00B90BCF" w:rsidP="00AB3039">
      <w:pPr>
        <w:spacing w:after="0"/>
        <w:ind w:left="36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на 2024-2025</w:t>
      </w:r>
      <w:r w:rsidR="00AB3039">
        <w:rPr>
          <w:rFonts w:ascii="Times New Roman" w:hAnsi="Times New Roman" w:cs="Times New Roman"/>
          <w:b/>
          <w:sz w:val="24"/>
        </w:rPr>
        <w:t xml:space="preserve"> учебный год</w:t>
      </w:r>
    </w:p>
    <w:p w:rsidR="00AB3039" w:rsidRDefault="00AB3039" w:rsidP="00AB3039">
      <w:pPr>
        <w:spacing w:after="0"/>
        <w:rPr>
          <w:rFonts w:ascii="Times New Roman" w:hAnsi="Times New Roman" w:cs="Times New Roman"/>
          <w:b/>
          <w:sz w:val="24"/>
        </w:rPr>
      </w:pPr>
    </w:p>
    <w:tbl>
      <w:tblPr>
        <w:tblStyle w:val="a9"/>
        <w:tblW w:w="14942" w:type="dxa"/>
        <w:tblLook w:val="04A0" w:firstRow="1" w:lastRow="0" w:firstColumn="1" w:lastColumn="0" w:noHBand="0" w:noVBand="1"/>
      </w:tblPr>
      <w:tblGrid>
        <w:gridCol w:w="566"/>
        <w:gridCol w:w="1406"/>
        <w:gridCol w:w="6592"/>
        <w:gridCol w:w="2701"/>
        <w:gridCol w:w="1842"/>
        <w:gridCol w:w="1835"/>
      </w:tblGrid>
      <w:tr w:rsidR="00AB3039" w:rsidTr="00F23E37">
        <w:trPr>
          <w:trHeight w:val="1193"/>
        </w:trPr>
        <w:tc>
          <w:tcPr>
            <w:tcW w:w="566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 п\п</w:t>
            </w:r>
          </w:p>
        </w:tc>
        <w:tc>
          <w:tcPr>
            <w:tcW w:w="1406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Дата внесения изменения</w:t>
            </w:r>
          </w:p>
        </w:tc>
        <w:tc>
          <w:tcPr>
            <w:tcW w:w="6592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Перечень вносимых изменений</w:t>
            </w:r>
          </w:p>
        </w:tc>
        <w:tc>
          <w:tcPr>
            <w:tcW w:w="2701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Примечание</w:t>
            </w:r>
          </w:p>
        </w:tc>
        <w:tc>
          <w:tcPr>
            <w:tcW w:w="1842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Подпись лица внесшего изменения</w:t>
            </w:r>
          </w:p>
        </w:tc>
        <w:tc>
          <w:tcPr>
            <w:tcW w:w="1835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Изменения согласованы с Зам.директора по УВР.</w:t>
            </w:r>
          </w:p>
        </w:tc>
      </w:tr>
      <w:tr w:rsidR="00AB3039" w:rsidTr="00F23E37">
        <w:trPr>
          <w:trHeight w:val="486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1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8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1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7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bookmarkEnd w:id="1"/>
    </w:tbl>
    <w:p w:rsidR="00C875DC" w:rsidRPr="00911214" w:rsidRDefault="00C875DC" w:rsidP="00911214">
      <w:pPr>
        <w:pStyle w:val="a8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C875DC" w:rsidRPr="00911214" w:rsidSect="007C435C">
      <w:footerReference w:type="default" r:id="rId31"/>
      <w:pgSz w:w="16838" w:h="11906" w:orient="landscape"/>
      <w:pgMar w:top="709" w:right="1134" w:bottom="850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5CA" w:rsidRDefault="005A65CA" w:rsidP="001C1CA2">
      <w:pPr>
        <w:spacing w:after="0" w:line="240" w:lineRule="auto"/>
      </w:pPr>
      <w:r>
        <w:separator/>
      </w:r>
    </w:p>
  </w:endnote>
  <w:endnote w:type="continuationSeparator" w:id="0">
    <w:p w:rsidR="005A65CA" w:rsidRDefault="005A65CA" w:rsidP="001C1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9301129"/>
      <w:docPartObj>
        <w:docPartGallery w:val="Page Numbers (Bottom of Page)"/>
        <w:docPartUnique/>
      </w:docPartObj>
    </w:sdtPr>
    <w:sdtEndPr/>
    <w:sdtContent>
      <w:p w:rsidR="00F35D39" w:rsidRDefault="00F35D3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72A">
          <w:rPr>
            <w:noProof/>
          </w:rPr>
          <w:t>1</w:t>
        </w:r>
        <w:r>
          <w:fldChar w:fldCharType="end"/>
        </w:r>
      </w:p>
    </w:sdtContent>
  </w:sdt>
  <w:p w:rsidR="00A916C0" w:rsidRDefault="00A916C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5CA" w:rsidRDefault="005A65CA" w:rsidP="001C1CA2">
      <w:pPr>
        <w:spacing w:after="0" w:line="240" w:lineRule="auto"/>
      </w:pPr>
      <w:r>
        <w:separator/>
      </w:r>
    </w:p>
  </w:footnote>
  <w:footnote w:type="continuationSeparator" w:id="0">
    <w:p w:rsidR="005A65CA" w:rsidRDefault="005A65CA" w:rsidP="001C1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singleLevel"/>
    <w:tmpl w:val="00000008"/>
    <w:name w:val="WW8Num14"/>
    <w:lvl w:ilvl="0">
      <w:start w:val="5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Times New Roman"/>
      </w:rPr>
    </w:lvl>
  </w:abstractNum>
  <w:abstractNum w:abstractNumId="1" w15:restartNumberingAfterBreak="0">
    <w:nsid w:val="01C501D9"/>
    <w:multiLevelType w:val="multilevel"/>
    <w:tmpl w:val="357C3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8D1C4F"/>
    <w:multiLevelType w:val="multilevel"/>
    <w:tmpl w:val="488A4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3E4BC6"/>
    <w:multiLevelType w:val="hybridMultilevel"/>
    <w:tmpl w:val="6AE2E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45824"/>
    <w:multiLevelType w:val="multilevel"/>
    <w:tmpl w:val="2F7CF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590A50"/>
    <w:multiLevelType w:val="multilevel"/>
    <w:tmpl w:val="8B222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8A4121"/>
    <w:multiLevelType w:val="multilevel"/>
    <w:tmpl w:val="ADE6E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D17DE9"/>
    <w:multiLevelType w:val="multilevel"/>
    <w:tmpl w:val="31529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A77CA6"/>
    <w:multiLevelType w:val="multilevel"/>
    <w:tmpl w:val="6D98C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AF47C2"/>
    <w:multiLevelType w:val="multilevel"/>
    <w:tmpl w:val="50F66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D01ECD"/>
    <w:multiLevelType w:val="multilevel"/>
    <w:tmpl w:val="A8F8A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8958D3"/>
    <w:multiLevelType w:val="multilevel"/>
    <w:tmpl w:val="ACFCF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872EE2"/>
    <w:multiLevelType w:val="hybridMultilevel"/>
    <w:tmpl w:val="9C0C2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3"/>
  </w:num>
  <w:num w:numId="5">
    <w:abstractNumId w:val="2"/>
  </w:num>
  <w:num w:numId="6">
    <w:abstractNumId w:val="0"/>
  </w:num>
  <w:num w:numId="7">
    <w:abstractNumId w:val="12"/>
  </w:num>
  <w:num w:numId="8">
    <w:abstractNumId w:val="5"/>
  </w:num>
  <w:num w:numId="9">
    <w:abstractNumId w:val="8"/>
  </w:num>
  <w:num w:numId="10">
    <w:abstractNumId w:val="4"/>
  </w:num>
  <w:num w:numId="11">
    <w:abstractNumId w:val="7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E47"/>
    <w:rsid w:val="00075CF4"/>
    <w:rsid w:val="00082A5D"/>
    <w:rsid w:val="0009685A"/>
    <w:rsid w:val="000D6663"/>
    <w:rsid w:val="00101BC1"/>
    <w:rsid w:val="00114048"/>
    <w:rsid w:val="00117520"/>
    <w:rsid w:val="001846D7"/>
    <w:rsid w:val="00197F8A"/>
    <w:rsid w:val="001B0C0A"/>
    <w:rsid w:val="001B44CE"/>
    <w:rsid w:val="001C1CA2"/>
    <w:rsid w:val="001C5229"/>
    <w:rsid w:val="00233DF9"/>
    <w:rsid w:val="00234082"/>
    <w:rsid w:val="00253C5C"/>
    <w:rsid w:val="002A6491"/>
    <w:rsid w:val="002B172A"/>
    <w:rsid w:val="002C1539"/>
    <w:rsid w:val="002C2AB7"/>
    <w:rsid w:val="002C4AA5"/>
    <w:rsid w:val="002F74A3"/>
    <w:rsid w:val="00305918"/>
    <w:rsid w:val="00310670"/>
    <w:rsid w:val="00395905"/>
    <w:rsid w:val="003C39CD"/>
    <w:rsid w:val="003D5A2E"/>
    <w:rsid w:val="003E2CC1"/>
    <w:rsid w:val="0041257A"/>
    <w:rsid w:val="00433FAD"/>
    <w:rsid w:val="004A284E"/>
    <w:rsid w:val="004B1B19"/>
    <w:rsid w:val="004C2F64"/>
    <w:rsid w:val="004F3007"/>
    <w:rsid w:val="00513AC1"/>
    <w:rsid w:val="00515C2D"/>
    <w:rsid w:val="00546CBA"/>
    <w:rsid w:val="005675B6"/>
    <w:rsid w:val="005A1841"/>
    <w:rsid w:val="005A26DD"/>
    <w:rsid w:val="005A65CA"/>
    <w:rsid w:val="005A77E5"/>
    <w:rsid w:val="005A7E74"/>
    <w:rsid w:val="005C4B12"/>
    <w:rsid w:val="005E2186"/>
    <w:rsid w:val="005E45E1"/>
    <w:rsid w:val="005E5F81"/>
    <w:rsid w:val="005F2A9C"/>
    <w:rsid w:val="00665492"/>
    <w:rsid w:val="006D0ECE"/>
    <w:rsid w:val="006D3B79"/>
    <w:rsid w:val="006F6E49"/>
    <w:rsid w:val="007166C0"/>
    <w:rsid w:val="00746BE4"/>
    <w:rsid w:val="00791865"/>
    <w:rsid w:val="007C435C"/>
    <w:rsid w:val="00830F46"/>
    <w:rsid w:val="0085331E"/>
    <w:rsid w:val="00863DDA"/>
    <w:rsid w:val="008743F2"/>
    <w:rsid w:val="008C5BE7"/>
    <w:rsid w:val="008E1E93"/>
    <w:rsid w:val="008E309A"/>
    <w:rsid w:val="008E6E47"/>
    <w:rsid w:val="008F7079"/>
    <w:rsid w:val="00911214"/>
    <w:rsid w:val="009156B1"/>
    <w:rsid w:val="0093739A"/>
    <w:rsid w:val="00970893"/>
    <w:rsid w:val="00997B77"/>
    <w:rsid w:val="009D30CA"/>
    <w:rsid w:val="009F2B90"/>
    <w:rsid w:val="00A07385"/>
    <w:rsid w:val="00A16B43"/>
    <w:rsid w:val="00A24D0D"/>
    <w:rsid w:val="00A90AC6"/>
    <w:rsid w:val="00A916C0"/>
    <w:rsid w:val="00A9291A"/>
    <w:rsid w:val="00AB3039"/>
    <w:rsid w:val="00AB3BA6"/>
    <w:rsid w:val="00AB682F"/>
    <w:rsid w:val="00B41CA3"/>
    <w:rsid w:val="00B549F0"/>
    <w:rsid w:val="00B57B23"/>
    <w:rsid w:val="00B71875"/>
    <w:rsid w:val="00B90BCF"/>
    <w:rsid w:val="00BC7CE6"/>
    <w:rsid w:val="00C22B22"/>
    <w:rsid w:val="00C26941"/>
    <w:rsid w:val="00C875DC"/>
    <w:rsid w:val="00C95AD6"/>
    <w:rsid w:val="00CA2B3E"/>
    <w:rsid w:val="00CD5EED"/>
    <w:rsid w:val="00D02E0D"/>
    <w:rsid w:val="00D1024F"/>
    <w:rsid w:val="00D170F8"/>
    <w:rsid w:val="00D34AF7"/>
    <w:rsid w:val="00D52605"/>
    <w:rsid w:val="00D870A0"/>
    <w:rsid w:val="00DB27D0"/>
    <w:rsid w:val="00DD5852"/>
    <w:rsid w:val="00DF1623"/>
    <w:rsid w:val="00EC7F08"/>
    <w:rsid w:val="00ED6F9D"/>
    <w:rsid w:val="00EF6A7C"/>
    <w:rsid w:val="00F1061E"/>
    <w:rsid w:val="00F23E37"/>
    <w:rsid w:val="00F35D39"/>
    <w:rsid w:val="00F5310B"/>
    <w:rsid w:val="00F71C09"/>
    <w:rsid w:val="00FA43C0"/>
    <w:rsid w:val="00FD2DF0"/>
    <w:rsid w:val="00FE3633"/>
    <w:rsid w:val="00FE70C4"/>
    <w:rsid w:val="00FF0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682A2"/>
  <w15:docId w15:val="{F4C5B511-1360-4198-9154-89F493E5C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E4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1"/>
    <w:qFormat/>
    <w:rsid w:val="00AB3BA6"/>
    <w:pPr>
      <w:widowControl w:val="0"/>
      <w:autoSpaceDE w:val="0"/>
      <w:autoSpaceDN w:val="0"/>
      <w:spacing w:after="0" w:line="240" w:lineRule="auto"/>
      <w:ind w:left="1838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91A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4F3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F300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Zag11">
    <w:name w:val="Zag_11"/>
    <w:rsid w:val="00CD5EED"/>
  </w:style>
  <w:style w:type="paragraph" w:customStyle="1" w:styleId="osnova">
    <w:name w:val="osnova"/>
    <w:basedOn w:val="a"/>
    <w:rsid w:val="00CD5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D5EED"/>
    <w:rPr>
      <w:b/>
      <w:bCs/>
    </w:rPr>
  </w:style>
  <w:style w:type="paragraph" w:customStyle="1" w:styleId="c19">
    <w:name w:val="c19"/>
    <w:basedOn w:val="a"/>
    <w:rsid w:val="00853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85331E"/>
  </w:style>
  <w:style w:type="character" w:customStyle="1" w:styleId="c0">
    <w:name w:val="c0"/>
    <w:basedOn w:val="a0"/>
    <w:rsid w:val="00AB3BA6"/>
  </w:style>
  <w:style w:type="paragraph" w:customStyle="1" w:styleId="c33">
    <w:name w:val="c33"/>
    <w:basedOn w:val="a"/>
    <w:rsid w:val="00AB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AB3BA6"/>
  </w:style>
  <w:style w:type="paragraph" w:customStyle="1" w:styleId="c134">
    <w:name w:val="c134"/>
    <w:basedOn w:val="a"/>
    <w:rsid w:val="00AB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AB3BA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AB3BA6"/>
    <w:pPr>
      <w:ind w:left="720"/>
      <w:contextualSpacing/>
    </w:pPr>
    <w:rPr>
      <w:rFonts w:eastAsiaTheme="minorHAnsi"/>
      <w:lang w:eastAsia="en-US"/>
    </w:rPr>
  </w:style>
  <w:style w:type="paragraph" w:styleId="a8">
    <w:name w:val="No Spacing"/>
    <w:uiPriority w:val="1"/>
    <w:qFormat/>
    <w:rsid w:val="009F2B90"/>
    <w:pPr>
      <w:spacing w:after="0" w:line="240" w:lineRule="auto"/>
    </w:pPr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C22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2C2AB7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164">
    <w:name w:val="c164"/>
    <w:basedOn w:val="a"/>
    <w:rsid w:val="003D5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3D5A2E"/>
  </w:style>
  <w:style w:type="paragraph" w:customStyle="1" w:styleId="c26">
    <w:name w:val="c26"/>
    <w:basedOn w:val="a"/>
    <w:rsid w:val="003D5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1C1CA2"/>
  </w:style>
  <w:style w:type="character" w:customStyle="1" w:styleId="c43">
    <w:name w:val="c43"/>
    <w:basedOn w:val="a0"/>
    <w:rsid w:val="001C1CA2"/>
  </w:style>
  <w:style w:type="character" w:styleId="aa">
    <w:name w:val="Hyperlink"/>
    <w:basedOn w:val="a0"/>
    <w:uiPriority w:val="99"/>
    <w:semiHidden/>
    <w:unhideWhenUsed/>
    <w:rsid w:val="001C1CA2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1C1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C1CA2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1C1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C1CA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2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kiv.instrao.ru/bank-zadaniy/chitatelskaya-gramotnost/" TargetMode="External"/><Relationship Id="rId18" Type="http://schemas.openxmlformats.org/officeDocument/2006/relationships/hyperlink" Target="http://skiv.instrao.ru/bank-zadaniy/chitatelskaya-gramotnost/" TargetMode="External"/><Relationship Id="rId26" Type="http://schemas.openxmlformats.org/officeDocument/2006/relationships/hyperlink" Target="http://skiv.instrao.ru/bank-zadaniy/chitatelskaya-gramotnost/" TargetMode="External"/><Relationship Id="rId3" Type="http://schemas.openxmlformats.org/officeDocument/2006/relationships/styles" Target="styles.xml"/><Relationship Id="rId21" Type="http://schemas.openxmlformats.org/officeDocument/2006/relationships/hyperlink" Target="http://skiv.instrao.ru/bank-zadaniy/chitatelskaya-gramotnost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kiv.instrao.ru/bank-zadaniy/chitatelskaya-gramotnost/" TargetMode="External"/><Relationship Id="rId17" Type="http://schemas.openxmlformats.org/officeDocument/2006/relationships/hyperlink" Target="http://skiv.instrao.ru/bank-zadaniy/matematicheskaya-gramotnost/" TargetMode="External"/><Relationship Id="rId25" Type="http://schemas.openxmlformats.org/officeDocument/2006/relationships/hyperlink" Target="http://skiv.instrao.ru/bank-zadaniy/finansovaya-gramotnost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kiv.instrao.ru/bank-zadaniy/chitatelskaya-gramotnost/" TargetMode="External"/><Relationship Id="rId20" Type="http://schemas.openxmlformats.org/officeDocument/2006/relationships/hyperlink" Target="http://skiv.instrao.ru/bank-zadaniy/chitatelskaya-gramotnost/" TargetMode="External"/><Relationship Id="rId29" Type="http://schemas.openxmlformats.org/officeDocument/2006/relationships/hyperlink" Target="https://www.google.com/url?q=http://www.centeroko.ru/pisa15/pisa15_pub.html&amp;sa=D&amp;source=editors&amp;ust=1678546814416964&amp;usg=AOvVaw3Ms9RkcwkKBesn4TGQ79h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kiv.instrao.ru/bank-zadaniy/chitatelskaya-gramotnost/" TargetMode="External"/><Relationship Id="rId24" Type="http://schemas.openxmlformats.org/officeDocument/2006/relationships/hyperlink" Target="http://skiv.instrao.ru/bank-zadaniy/estestvennonauchnaya-gramotnost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skiv.instrao.ru/bank-zadaniy/chitatelskaya-gramotnost/" TargetMode="External"/><Relationship Id="rId23" Type="http://schemas.openxmlformats.org/officeDocument/2006/relationships/hyperlink" Target="http://skiv.instrao.ru/bank-zadaniy/estestvennonauchnaya-gramotnost/" TargetMode="External"/><Relationship Id="rId28" Type="http://schemas.openxmlformats.org/officeDocument/2006/relationships/hyperlink" Target="http://skiv.instrao.ru/bank-zadaniy/chitatelskaya-gramotnost/" TargetMode="External"/><Relationship Id="rId10" Type="http://schemas.openxmlformats.org/officeDocument/2006/relationships/hyperlink" Target="http://skiv.instrao.ru/bank-zadaniy/chitatelskaya-gramotnost/" TargetMode="External"/><Relationship Id="rId19" Type="http://schemas.openxmlformats.org/officeDocument/2006/relationships/hyperlink" Target="http://skiv.instrao.ru/bank-zadaniy/chitatelskaya-gramotnost/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kiv.instrao.ru/bank-zadaniy/chitatelskaya-gramotnost/" TargetMode="External"/><Relationship Id="rId14" Type="http://schemas.openxmlformats.org/officeDocument/2006/relationships/hyperlink" Target="http://skiv.instrao.ru/bank-zadaniy/chitatelskaya-gramotnost/" TargetMode="External"/><Relationship Id="rId22" Type="http://schemas.openxmlformats.org/officeDocument/2006/relationships/hyperlink" Target="http://skiv.instrao.ru/bank-zadaniy/chitatelskaya-gramotnost/" TargetMode="External"/><Relationship Id="rId27" Type="http://schemas.openxmlformats.org/officeDocument/2006/relationships/hyperlink" Target="http://skiv.instrao.ru/bank-zadaniy/kreativnoe-myshlenie/" TargetMode="External"/><Relationship Id="rId30" Type="http://schemas.openxmlformats.org/officeDocument/2006/relationships/hyperlink" Target="https://www.google.com/url?q=https://cyberleninka.ru/article/v/funktsionalnaya&amp;sa=D&amp;source=editors&amp;ust=1678546814417378&amp;usg=AOvVaw0eOBMjT2qWLdiK4fW7Lb7I" TargetMode="External"/><Relationship Id="rId8" Type="http://schemas.openxmlformats.org/officeDocument/2006/relationships/hyperlink" Target="http://skiv.instrao.ru/bank-zadaniy/chitatelskaya-gramotno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15B24-E32A-424E-8A83-7BCF09D0A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12</Pages>
  <Words>2362</Words>
  <Characters>13468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Оператор</cp:lastModifiedBy>
  <cp:revision>80</cp:revision>
  <cp:lastPrinted>2024-09-11T06:19:00Z</cp:lastPrinted>
  <dcterms:created xsi:type="dcterms:W3CDTF">2022-07-12T06:50:00Z</dcterms:created>
  <dcterms:modified xsi:type="dcterms:W3CDTF">2024-09-20T08:46:00Z</dcterms:modified>
</cp:coreProperties>
</file>